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7D" w:rsidRDefault="0032494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5C6C7D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Pr="00FB1824" w:rsidRDefault="00324940" w:rsidP="00C2164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FB1824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t>姓名</w:t>
            </w:r>
            <w:r w:rsidR="00C21647" w:rsidRPr="00FB1824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t xml:space="preserve"> 孙媛媛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Pr="00FB1824" w:rsidRDefault="00C2164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FB1824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S</w:t>
            </w:r>
            <w:r w:rsidRPr="00FB1824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 xml:space="preserve">un </w:t>
            </w:r>
            <w:proofErr w:type="spellStart"/>
            <w:r w:rsidRPr="00FB1824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yuanyuan</w:t>
            </w:r>
            <w:proofErr w:type="spellEnd"/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Pr="00FB1824" w:rsidRDefault="00792C3D">
            <w:pPr>
              <w:jc w:val="center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FB1824">
              <w:rPr>
                <w:rFonts w:ascii="微软雅黑" w:eastAsia="微软雅黑" w:hAnsi="微软雅黑" w:cs="微软雅黑"/>
                <w:b/>
                <w:noProof/>
                <w:color w:val="013298"/>
                <w:sz w:val="15"/>
                <w:szCs w:val="15"/>
              </w:rPr>
              <w:drawing>
                <wp:inline distT="0" distB="0" distL="0" distR="0" wp14:anchorId="4D70D079" wp14:editId="7BFA8247">
                  <wp:extent cx="1151051" cy="1484416"/>
                  <wp:effectExtent l="0" t="0" r="0" b="190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孙媛媛一寸照片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572" cy="1487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C7D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Pr="00FB1824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FB1824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t>职称</w:t>
            </w:r>
            <w:r w:rsidR="00C21647" w:rsidRPr="00FB1824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t xml:space="preserve"> 副教授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Pr="00FB1824" w:rsidRDefault="005C6C7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Pr="00FB1824" w:rsidRDefault="005C6C7D">
            <w:pPr>
              <w:jc w:val="center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</w:p>
        </w:tc>
      </w:tr>
      <w:tr w:rsidR="005C6C7D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Pr="00FB1824" w:rsidRDefault="000057A9" w:rsidP="00A201EF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FB1824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t>年龄</w:t>
            </w:r>
            <w:r w:rsidR="00C21647" w:rsidRPr="00FB1824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t xml:space="preserve"> 4</w:t>
            </w:r>
            <w:r w:rsidR="00A201EF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t>5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Pr="00FB1824" w:rsidRDefault="005C6C7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Pr="00FB1824" w:rsidRDefault="005C6C7D">
            <w:pPr>
              <w:jc w:val="center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</w:p>
        </w:tc>
      </w:tr>
      <w:tr w:rsidR="000057A9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057A9" w:rsidRPr="00FB1824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kern w:val="0"/>
                <w:sz w:val="15"/>
                <w:szCs w:val="15"/>
              </w:rPr>
            </w:pPr>
            <w:r w:rsidRPr="00FB1824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t>所在学院（系、所）</w:t>
            </w:r>
            <w:r w:rsidR="00C21647" w:rsidRPr="00FB1824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t>风景园林系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057A9" w:rsidRPr="00FB1824" w:rsidRDefault="000057A9" w:rsidP="00B25F8B">
            <w:pPr>
              <w:widowControl/>
              <w:adjustRightInd w:val="0"/>
              <w:snapToGrid w:val="0"/>
              <w:ind w:leftChars="104" w:left="218"/>
              <w:jc w:val="left"/>
              <w:rPr>
                <w:rFonts w:ascii="微软雅黑" w:eastAsia="微软雅黑" w:hAnsi="微软雅黑" w:cs="微软雅黑"/>
                <w:b/>
                <w:color w:val="013298"/>
                <w:kern w:val="0"/>
                <w:sz w:val="15"/>
                <w:szCs w:val="15"/>
              </w:rPr>
            </w:pP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057A9" w:rsidRPr="00FB1824" w:rsidRDefault="000057A9">
            <w:pPr>
              <w:jc w:val="center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</w:p>
        </w:tc>
      </w:tr>
      <w:tr w:rsidR="005C6C7D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Pr="00FB1824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FB1824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t>通讯地址</w:t>
            </w:r>
            <w:r w:rsidR="005353F4" w:rsidRPr="00FB1824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t xml:space="preserve"> 天津市西青区津静路26号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Pr="00FB1824" w:rsidRDefault="005C6C7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Pr="00FB1824" w:rsidRDefault="005C6C7D">
            <w:pPr>
              <w:jc w:val="center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</w:p>
        </w:tc>
      </w:tr>
      <w:tr w:rsidR="005C6C7D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Pr="00FB1824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FB1824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t>电子信箱</w:t>
            </w:r>
            <w:r w:rsidR="005353F4" w:rsidRPr="00FB1824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t xml:space="preserve"> 475216435@qq.com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Pr="00FB1824" w:rsidRDefault="005C6C7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376175"/>
                <w:sz w:val="14"/>
                <w:szCs w:val="14"/>
              </w:rPr>
            </w:pP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Pr="00FB1824" w:rsidRDefault="005C6C7D">
            <w:pPr>
              <w:jc w:val="center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</w:p>
        </w:tc>
      </w:tr>
      <w:tr w:rsidR="005C6C7D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Pr="00FB1824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FB1824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t>联系方式</w:t>
            </w:r>
            <w:r w:rsidR="005353F4" w:rsidRPr="00FB1824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t xml:space="preserve"> 17526570658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Pr="00FB1824" w:rsidRDefault="005C6C7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Pr="00FB1824" w:rsidRDefault="005C6C7D">
            <w:pPr>
              <w:jc w:val="center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</w:p>
        </w:tc>
      </w:tr>
      <w:tr w:rsidR="005C6C7D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5C6C7D" w:rsidRPr="00FB1824" w:rsidRDefault="00324940" w:rsidP="00E729C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FB1824">
              <w:rPr>
                <w:rStyle w:val="a6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  <w:r w:rsidR="00DA2BDA" w:rsidRPr="00FB1824">
              <w:rPr>
                <w:rStyle w:val="a6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  <w:r w:rsidR="005353F4" w:rsidRPr="00FB1824">
              <w:rPr>
                <w:rStyle w:val="a6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地域文化与生态景观设计</w:t>
            </w:r>
            <w:r w:rsidR="00E729C7" w:rsidRPr="00FB1824">
              <w:rPr>
                <w:rStyle w:val="a6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、风景园林规划设计</w:t>
            </w:r>
          </w:p>
        </w:tc>
      </w:tr>
      <w:tr w:rsidR="005C6C7D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5C6C7D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Style w:val="a6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6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5C6C7D" w:rsidTr="000A5AF4">
        <w:trPr>
          <w:trHeight w:val="825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16090C" w:rsidRPr="007D56E8" w:rsidRDefault="005353F4" w:rsidP="0016090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2004</w:t>
            </w:r>
            <w:r w:rsidR="008C6531"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2007</w:t>
            </w:r>
            <w:r w:rsidR="0016090C" w:rsidRPr="007D56E8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 w:rsidRPr="007D56E8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 w:rsidRPr="007D56E8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江南</w:t>
            </w:r>
            <w:r w:rsidR="0016090C"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 w:rsidR="00CB1C1D"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设计学</w:t>
            </w:r>
            <w:r w:rsidR="008C6531"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硕士</w:t>
            </w:r>
            <w:r w:rsidR="00DA2BDA"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:rsidR="005C6C7D" w:rsidRPr="00A201EF" w:rsidRDefault="000A5AF4" w:rsidP="00A201EF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b/>
                <w:color w:val="013298"/>
                <w:kern w:val="0"/>
                <w:sz w:val="15"/>
                <w:szCs w:val="15"/>
              </w:rPr>
            </w:pP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1998-2002</w:t>
            </w:r>
            <w:r w:rsidRPr="007D56E8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 毕业于</w:t>
            </w: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安徽工程科技大学 装潢艺术设计专业，获学士学位</w:t>
            </w:r>
          </w:p>
        </w:tc>
      </w:tr>
      <w:tr w:rsidR="005C6C7D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Style w:val="a6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6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5C6C7D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Pr="007D56E8" w:rsidRDefault="00324940" w:rsidP="00774906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</w:t>
            </w:r>
            <w:r w:rsidRPr="00FB1824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t xml:space="preserve">　</w:t>
            </w: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【国内经历】</w:t>
            </w:r>
            <w:r w:rsidR="005353F4"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2015-2016</w:t>
            </w:r>
            <w:r w:rsidR="005353F4" w:rsidRPr="007D56E8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 中央美术学院设计学专业 青年骨干教师高级访问学者</w:t>
            </w:r>
          </w:p>
          <w:p w:rsidR="005C6C7D" w:rsidRPr="00774906" w:rsidRDefault="0032494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【国外经历】</w:t>
            </w:r>
          </w:p>
        </w:tc>
      </w:tr>
      <w:tr w:rsidR="005C6C7D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Style w:val="a6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6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  <w:r w:rsidR="005353F4">
              <w:rPr>
                <w:rStyle w:val="a6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5353F4"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风景园林规划设计、中国古典园林史、艺术史钢、植物景观设计</w:t>
            </w:r>
            <w:r w:rsidR="00AD0523"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、设计基础</w:t>
            </w:r>
            <w:r w:rsidR="00D46F19"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、毕业设计</w:t>
            </w:r>
          </w:p>
        </w:tc>
      </w:tr>
      <w:tr w:rsidR="005C6C7D" w:rsidTr="00A201EF">
        <w:trPr>
          <w:trHeight w:val="157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5C6C7D" w:rsidP="00774906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Style w:val="a6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6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5C6C7D" w:rsidRPr="005D750F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Pr="007D56E8" w:rsidRDefault="00B25F8B" w:rsidP="00B25F8B">
            <w:pPr>
              <w:widowControl/>
              <w:spacing w:beforeLines="25" w:before="78"/>
              <w:ind w:firstLine="288"/>
              <w:jc w:val="left"/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</w:pPr>
            <w:r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天津市第十</w:t>
            </w:r>
            <w:r w:rsidR="000A5AF4"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九</w:t>
            </w:r>
            <w:r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届社会科学优秀成果奖</w:t>
            </w:r>
            <w:r w:rsidR="000A5AF4"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一</w:t>
            </w:r>
            <w:r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等奖，第二</w:t>
            </w:r>
          </w:p>
          <w:p w:rsidR="000A5AF4" w:rsidRPr="007D56E8" w:rsidRDefault="000A5AF4" w:rsidP="000A5AF4">
            <w:pPr>
              <w:widowControl/>
              <w:spacing w:beforeLines="25" w:before="78"/>
              <w:ind w:firstLine="288"/>
              <w:jc w:val="left"/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</w:pPr>
            <w:r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天津市第十七届社会科学优秀成果奖二等奖，第二</w:t>
            </w:r>
          </w:p>
          <w:p w:rsidR="000A5AF4" w:rsidRPr="007D56E8" w:rsidRDefault="000A5AF4" w:rsidP="00B25F8B">
            <w:pPr>
              <w:widowControl/>
              <w:spacing w:beforeLines="25" w:before="78"/>
              <w:ind w:firstLine="288"/>
              <w:jc w:val="left"/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</w:pPr>
            <w:r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2024“中国人居环境设计学年奖”优秀指导教师</w:t>
            </w:r>
          </w:p>
          <w:p w:rsidR="000A5AF4" w:rsidRPr="007D56E8" w:rsidRDefault="000A5AF4" w:rsidP="00B25F8B">
            <w:pPr>
              <w:widowControl/>
              <w:spacing w:beforeLines="25" w:before="78"/>
              <w:ind w:firstLine="288"/>
              <w:jc w:val="left"/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</w:pPr>
            <w:r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2023</w:t>
            </w:r>
            <w:r w:rsidR="00C430AD"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“未来设计师”优秀指导教师</w:t>
            </w:r>
          </w:p>
          <w:p w:rsidR="00C430AD" w:rsidRDefault="00C430AD" w:rsidP="00B25F8B">
            <w:pPr>
              <w:widowControl/>
              <w:spacing w:beforeLines="25" w:before="78"/>
              <w:ind w:firstLine="288"/>
              <w:jc w:val="left"/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</w:pPr>
            <w:r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2024“中国好创意”优秀指导教师</w:t>
            </w:r>
          </w:p>
          <w:p w:rsidR="0067023A" w:rsidRDefault="0067023A" w:rsidP="00B25F8B">
            <w:pPr>
              <w:widowControl/>
              <w:spacing w:beforeLines="25" w:before="78"/>
              <w:ind w:firstLine="288"/>
              <w:jc w:val="left"/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</w:pPr>
            <w:r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2024</w:t>
            </w:r>
            <w:r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 xml:space="preserve"> </w:t>
            </w:r>
            <w:proofErr w:type="gramStart"/>
            <w:r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中国知网高</w:t>
            </w:r>
            <w:proofErr w:type="gramEnd"/>
            <w:r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被引学者TOP5%</w:t>
            </w:r>
          </w:p>
          <w:p w:rsidR="0067023A" w:rsidRPr="0067023A" w:rsidRDefault="0067023A" w:rsidP="00EA57E8">
            <w:pPr>
              <w:widowControl/>
              <w:spacing w:beforeLines="25" w:before="78"/>
              <w:ind w:firstLine="288"/>
              <w:jc w:val="left"/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</w:pPr>
            <w:r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2025全国</w:t>
            </w:r>
            <w:r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高被引学者</w:t>
            </w:r>
            <w:r w:rsidR="00EA57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TOP5%</w:t>
            </w:r>
            <w:bookmarkStart w:id="0" w:name="_GoBack"/>
            <w:bookmarkEnd w:id="0"/>
          </w:p>
          <w:p w:rsidR="005D750F" w:rsidRPr="003D34AE" w:rsidRDefault="005D750F" w:rsidP="005D750F">
            <w:pPr>
              <w:widowControl/>
              <w:spacing w:beforeLines="25" w:before="78"/>
              <w:ind w:firstLine="288"/>
              <w:jc w:val="left"/>
              <w:rPr>
                <w:rStyle w:val="a6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3D34AE">
              <w:rPr>
                <w:rStyle w:val="a6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指导设计竞赛获奖：（获得二十余项国家级、省部级奖项）</w:t>
            </w:r>
          </w:p>
          <w:p w:rsidR="005D750F" w:rsidRPr="007D56E8" w:rsidRDefault="005D750F" w:rsidP="005D750F">
            <w:pPr>
              <w:widowControl/>
              <w:spacing w:beforeLines="25" w:before="78"/>
              <w:ind w:firstLine="288"/>
              <w:jc w:val="left"/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</w:pPr>
            <w:r w:rsidRPr="007D56E8"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  <w:t>第 12 届 NCDA·</w:t>
            </w:r>
            <w:r w:rsidR="007D0E95" w:rsidRPr="007D56E8"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  <w:t>全国高校数字艺术设计大赛（空间设计组），</w:t>
            </w:r>
            <w:r w:rsidRPr="007D56E8"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  <w:t>国家级一等奖，第一指导教师；</w:t>
            </w:r>
          </w:p>
          <w:p w:rsidR="005D750F" w:rsidRPr="007D56E8" w:rsidRDefault="005D750F" w:rsidP="005D750F">
            <w:pPr>
              <w:widowControl/>
              <w:spacing w:beforeLines="25" w:before="78"/>
              <w:ind w:firstLine="288"/>
              <w:jc w:val="left"/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</w:pPr>
            <w:r w:rsidRPr="007D56E8"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  <w:t>第十届中国人居环境设计学年奖</w:t>
            </w:r>
            <w:r w:rsidR="007D0E95" w:rsidRPr="007D56E8"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  <w:t>（空间设计组）</w:t>
            </w:r>
            <w:r w:rsidRPr="007D56E8"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  <w:t>，铜奖；第一指导教师；</w:t>
            </w:r>
          </w:p>
          <w:p w:rsidR="005D750F" w:rsidRPr="007D56E8" w:rsidRDefault="005D750F" w:rsidP="005D750F">
            <w:pPr>
              <w:widowControl/>
              <w:spacing w:beforeLines="25" w:before="78"/>
              <w:ind w:firstLine="288"/>
              <w:jc w:val="left"/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</w:pPr>
            <w:r w:rsidRPr="007D56E8"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  <w:t>第 11 届 NCDA·全国高校数字艺术设计大赛</w:t>
            </w:r>
            <w:r w:rsidR="007D0E95" w:rsidRPr="007D56E8"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  <w:t>（乡村振兴）</w:t>
            </w:r>
            <w:r w:rsidRPr="007D56E8"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  <w:t>，国家级二等奖，第一指导教师；</w:t>
            </w:r>
          </w:p>
          <w:p w:rsidR="005D750F" w:rsidRPr="007D56E8" w:rsidRDefault="005D750F" w:rsidP="005D750F">
            <w:pPr>
              <w:widowControl/>
              <w:spacing w:beforeLines="25" w:before="78"/>
              <w:ind w:firstLine="288"/>
              <w:jc w:val="left"/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</w:pPr>
            <w:r w:rsidRPr="007D56E8"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  <w:t>第十八届好创意暨全国高校艺术设计大赛</w:t>
            </w:r>
            <w:r w:rsidR="007D0E95" w:rsidRPr="007D56E8"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  <w:t>（空间设计组）</w:t>
            </w:r>
            <w:r w:rsidRPr="007D56E8"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  <w:t>，国家级一等奖，第一指导教师；</w:t>
            </w:r>
          </w:p>
          <w:p w:rsidR="005D750F" w:rsidRPr="007D56E8" w:rsidRDefault="005D750F" w:rsidP="005D750F">
            <w:pPr>
              <w:widowControl/>
              <w:spacing w:beforeLines="25" w:before="78"/>
              <w:ind w:firstLine="288"/>
              <w:jc w:val="left"/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</w:pPr>
            <w:r w:rsidRPr="007D56E8"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  <w:t>第十七届好创意暨全国高校艺术设计大赛，国家级三等奖</w:t>
            </w:r>
            <w:r w:rsidR="007D0E95" w:rsidRPr="007D56E8"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  <w:t>（乡村振兴）</w:t>
            </w:r>
            <w:r w:rsidRPr="007D56E8"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  <w:t>，第一指导教师；</w:t>
            </w:r>
          </w:p>
          <w:p w:rsidR="005D750F" w:rsidRPr="007D56E8" w:rsidRDefault="005D750F" w:rsidP="005D750F">
            <w:pPr>
              <w:widowControl/>
              <w:spacing w:beforeLines="25" w:before="78"/>
              <w:ind w:firstLine="288"/>
              <w:jc w:val="left"/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</w:pPr>
            <w:r w:rsidRPr="007D56E8"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  <w:t>2024 中国国际园林景观规划设计大赛</w:t>
            </w:r>
            <w:r w:rsidR="007D0E95" w:rsidRPr="007D56E8"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  <w:t>（空间设计组）</w:t>
            </w:r>
            <w:r w:rsidRPr="007D56E8"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  <w:t>，银奖，第一指导教师；</w:t>
            </w:r>
          </w:p>
          <w:p w:rsidR="00DF7B01" w:rsidRPr="005D750F" w:rsidRDefault="005D750F" w:rsidP="00B55CB0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b/>
                <w:color w:val="013298"/>
                <w:kern w:val="0"/>
                <w:sz w:val="15"/>
                <w:szCs w:val="15"/>
              </w:rPr>
            </w:pPr>
            <w:r w:rsidRPr="007D56E8"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  <w:t>第十八届好创意暨全国高校艺术设计大赛，国家级二等奖</w:t>
            </w:r>
            <w:r w:rsidR="00B71637" w:rsidRPr="007D56E8"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  <w:t>（空间设计组）</w:t>
            </w:r>
            <w:r w:rsidRPr="007D56E8"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  <w:t>，第一指导教师；</w:t>
            </w:r>
          </w:p>
        </w:tc>
      </w:tr>
      <w:tr w:rsidR="005C6C7D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EA57E8" w:rsidRDefault="00EA57E8">
            <w:pPr>
              <w:widowControl/>
              <w:adjustRightInd w:val="0"/>
              <w:snapToGrid w:val="0"/>
              <w:jc w:val="left"/>
              <w:rPr>
                <w:rStyle w:val="a6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  <w:p w:rsidR="005C6C7D" w:rsidRDefault="00324940">
            <w:pPr>
              <w:widowControl/>
              <w:adjustRightInd w:val="0"/>
              <w:snapToGrid w:val="0"/>
              <w:jc w:val="left"/>
              <w:rPr>
                <w:rStyle w:val="a6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6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主要科研项目及角色</w:t>
            </w:r>
          </w:p>
        </w:tc>
      </w:tr>
      <w:tr w:rsidR="005C6C7D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Pr="003D5FBD" w:rsidRDefault="00324940" w:rsidP="008F34FC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 xml:space="preserve">　</w:t>
            </w:r>
            <w:r w:rsidRPr="007D6312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t xml:space="preserve">　【在研项目】</w:t>
            </w:r>
            <w:r w:rsidR="00C10EE8"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主持天津市教委社科重大项目</w:t>
            </w:r>
            <w:r w:rsidR="00774906"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（省部级）</w:t>
            </w:r>
            <w:r w:rsidR="00C10EE8"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：艺术设计赋能乡土文化转化与助力乡村高质量发展究</w:t>
            </w:r>
            <w:r w:rsidR="008F34FC"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。项目编号：2023JWZD34</w:t>
            </w:r>
            <w:r w:rsidR="00C10EE8"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（2024年，在</w:t>
            </w:r>
            <w:proofErr w:type="gramStart"/>
            <w:r w:rsidR="00C10EE8"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研</w:t>
            </w:r>
            <w:proofErr w:type="gramEnd"/>
            <w:r w:rsidR="00C10EE8"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）。</w:t>
            </w:r>
          </w:p>
          <w:p w:rsidR="00C430AD" w:rsidRPr="007D6312" w:rsidRDefault="00324940" w:rsidP="00C430AD">
            <w:pPr>
              <w:ind w:firstLine="300"/>
              <w:jc w:val="left"/>
              <w:rPr>
                <w:rFonts w:ascii="微软雅黑" w:eastAsia="微软雅黑" w:hAnsi="微软雅黑" w:cs="微软雅黑"/>
                <w:b/>
                <w:color w:val="013298"/>
                <w:kern w:val="0"/>
                <w:sz w:val="15"/>
                <w:szCs w:val="15"/>
              </w:rPr>
            </w:pPr>
            <w:r w:rsidRPr="007D6312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t>【完成项目】</w:t>
            </w:r>
          </w:p>
          <w:p w:rsidR="00C430AD" w:rsidRPr="007D56E8" w:rsidRDefault="00C10EE8" w:rsidP="00C430AD">
            <w:pPr>
              <w:ind w:firstLine="300"/>
              <w:jc w:val="left"/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</w:pPr>
            <w:r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主持天津市</w:t>
            </w:r>
            <w:proofErr w:type="gramStart"/>
            <w:r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国际性智库聚集</w:t>
            </w:r>
            <w:proofErr w:type="gramEnd"/>
            <w:r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地建设课题（省部级），天津老城厢文化符号的整理和发掘研究，项目编号：2017-02-05（2017年，已结项）；</w:t>
            </w:r>
          </w:p>
          <w:p w:rsidR="00C430AD" w:rsidRPr="007D56E8" w:rsidRDefault="00470678" w:rsidP="00C430AD">
            <w:pPr>
              <w:ind w:leftChars="142" w:left="298"/>
              <w:jc w:val="left"/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</w:pPr>
            <w:r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主持天津市艺术科学规划项目，（省部级）天津地区特色村镇文</w:t>
            </w:r>
            <w:proofErr w:type="gramStart"/>
            <w:r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创产业</w:t>
            </w:r>
            <w:proofErr w:type="gramEnd"/>
            <w:r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开发策略研究，项目编号：E18058</w:t>
            </w:r>
            <w:r w:rsidR="00C10EE8"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（20</w:t>
            </w:r>
            <w:r w:rsidR="00A64BF7"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22</w:t>
            </w:r>
            <w:r w:rsidR="00C10EE8"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年，已结项）</w:t>
            </w:r>
            <w:r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；主持天津市教委课题</w:t>
            </w:r>
            <w:r w:rsidR="004C0933"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天津滨海新区景观形象的地域特色研究，项目编号：20122306（</w:t>
            </w:r>
            <w:r w:rsidR="00486E0F"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2022年，</w:t>
            </w:r>
            <w:r w:rsidR="004C0933"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已结项）；</w:t>
            </w:r>
          </w:p>
          <w:p w:rsidR="00C430AD" w:rsidRPr="007D56E8" w:rsidRDefault="00C10EE8" w:rsidP="00C430AD">
            <w:pPr>
              <w:ind w:leftChars="142" w:left="298"/>
              <w:jc w:val="left"/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</w:pPr>
            <w:r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参与中国传统竹器的保护传承与数字活化研究，教育部人文社会科学研究一般项目，项目编号：20YJA760104，第二</w:t>
            </w:r>
            <w:r w:rsidR="00C430AD"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（2025年，已结项）；</w:t>
            </w:r>
          </w:p>
          <w:p w:rsidR="00B91A5D" w:rsidRPr="007D56E8" w:rsidRDefault="00BB3C1E" w:rsidP="00C430AD">
            <w:pPr>
              <w:ind w:leftChars="142" w:left="298"/>
              <w:jc w:val="left"/>
              <w:rPr>
                <w:rStyle w:val="a6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</w:pPr>
            <w:r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参与</w:t>
            </w:r>
            <w:r w:rsidR="00C430AD"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国家艺术基金项目2024年度艺术人才培养资助项目《城市艺术人才管理与培训》</w:t>
            </w:r>
            <w:r w:rsidR="00EA4DB4"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，第三（2025年，已结项）；</w:t>
            </w:r>
          </w:p>
          <w:p w:rsidR="005C6C7D" w:rsidRPr="006C0CAB" w:rsidRDefault="00C430AD" w:rsidP="00EA4DB4">
            <w:pPr>
              <w:ind w:leftChars="142" w:left="298"/>
              <w:jc w:val="left"/>
              <w:rPr>
                <w:rFonts w:ascii="微软雅黑" w:eastAsia="微软雅黑" w:hAnsi="微软雅黑" w:cs="微软雅黑"/>
                <w:b/>
                <w:color w:val="013298"/>
                <w:kern w:val="0"/>
                <w:sz w:val="15"/>
                <w:szCs w:val="15"/>
              </w:rPr>
            </w:pPr>
            <w:r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参与国家出版基金项目《中国竹器》1项，第</w:t>
            </w:r>
            <w:r w:rsidR="00EA4DB4"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二</w:t>
            </w:r>
            <w:r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（202</w:t>
            </w:r>
            <w:r w:rsidR="00EA4DB4"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2</w:t>
            </w:r>
            <w:r w:rsidRPr="007D56E8">
              <w:rPr>
                <w:rStyle w:val="a6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年，已结项）；</w:t>
            </w:r>
          </w:p>
        </w:tc>
      </w:tr>
      <w:tr w:rsidR="005C6C7D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Style w:val="a6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6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 w:rsidR="005C6C7D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10EE8" w:rsidRPr="007D56E8" w:rsidRDefault="00324940" w:rsidP="00017135">
            <w:pPr>
              <w:ind w:right="71" w:firstLineChars="100" w:firstLine="1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92C3D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t>【出版著作与教材】</w:t>
            </w:r>
            <w:r w:rsidRPr="00792C3D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br/>
              <w:t xml:space="preserve">　　</w:t>
            </w:r>
            <w:r w:rsidR="00C10EE8"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参编《城市公共环境设施设计》，[M] 长沙：湖南大学出版社，2010.8</w:t>
            </w:r>
          </w:p>
          <w:p w:rsidR="00C10EE8" w:rsidRPr="007D56E8" w:rsidRDefault="00C10EE8" w:rsidP="00017135">
            <w:pPr>
              <w:ind w:right="71"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参编《蒙式建筑装饰纹样研究》，[M] 北京：中国建筑工业出版社，2018.4</w:t>
            </w:r>
          </w:p>
          <w:p w:rsidR="00C10EE8" w:rsidRPr="007D56E8" w:rsidRDefault="00C10EE8" w:rsidP="00017135">
            <w:pPr>
              <w:ind w:right="71"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编著《设计基础</w:t>
            </w:r>
            <w:r w:rsidR="004C0933"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构成</w:t>
            </w: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》，[M]</w:t>
            </w:r>
            <w:r w:rsidR="004C0933"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重庆：西南师范大学，2</w:t>
            </w:r>
            <w:r w:rsidR="004C0933"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018.5第一版，2019.9第二版</w:t>
            </w:r>
          </w:p>
          <w:p w:rsidR="00470678" w:rsidRPr="007D56E8" w:rsidRDefault="00470678" w:rsidP="00017135">
            <w:pPr>
              <w:ind w:right="71"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著作</w:t>
            </w:r>
            <w:r w:rsidR="00D857F7"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</w:t>
            </w: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中国竹器·竹器历史</w:t>
            </w:r>
            <w:r w:rsidR="00D857F7"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》</w:t>
            </w: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，合肥工业大学出版社（国家出版基金），2019.5.第二作者；</w:t>
            </w:r>
          </w:p>
          <w:p w:rsidR="005C6C7D" w:rsidRPr="007D56E8" w:rsidRDefault="00470678" w:rsidP="00017135">
            <w:pPr>
              <w:ind w:right="71"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著作</w:t>
            </w:r>
            <w:r w:rsidR="00D857F7"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</w:t>
            </w: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中国竹器·地域竹器</w:t>
            </w:r>
            <w:r w:rsidR="00D857F7"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》</w:t>
            </w: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，合肥工业大学出版社（国家出版基金），2019.5.第二作者；</w:t>
            </w:r>
          </w:p>
          <w:p w:rsidR="00D857F7" w:rsidRPr="007D56E8" w:rsidRDefault="00D857F7" w:rsidP="00017135">
            <w:pPr>
              <w:ind w:right="71"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著作《中国竹器图谱与数字活化研究》化工出版社，2025.3.第二作者；</w:t>
            </w:r>
          </w:p>
          <w:p w:rsidR="005C6C7D" w:rsidRDefault="005C6C7D" w:rsidP="0032494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:rsidR="005C6C7D" w:rsidRPr="00792C3D" w:rsidRDefault="00324940" w:rsidP="00017135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微软雅黑" w:eastAsia="微软雅黑" w:hAnsi="微软雅黑" w:cs="微软雅黑"/>
                <w:b/>
                <w:color w:val="013298"/>
                <w:kern w:val="0"/>
                <w:sz w:val="15"/>
                <w:szCs w:val="15"/>
              </w:rPr>
            </w:pPr>
            <w:r w:rsidRPr="00792C3D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 w:rsidRPr="00792C3D">
              <w:rPr>
                <w:rFonts w:ascii="微软雅黑" w:eastAsia="微软雅黑" w:hAnsi="微软雅黑" w:cs="微软雅黑"/>
                <w:b/>
                <w:color w:val="013298"/>
                <w:kern w:val="0"/>
                <w:sz w:val="15"/>
                <w:szCs w:val="15"/>
              </w:rPr>
              <w:t xml:space="preserve"> </w:t>
            </w:r>
            <w:r w:rsidR="00D857F7" w:rsidRPr="00792C3D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t>20</w:t>
            </w:r>
            <w:r w:rsidRPr="00792C3D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t>余篇，主要包括：</w:t>
            </w:r>
          </w:p>
          <w:p w:rsidR="000D404D" w:rsidRPr="007D56E8" w:rsidRDefault="000D404D" w:rsidP="000D404D">
            <w:pPr>
              <w:numPr>
                <w:ilvl w:val="0"/>
                <w:numId w:val="1"/>
              </w:numPr>
              <w:ind w:right="71" w:firstLine="39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孙媛媛，</w:t>
            </w:r>
            <w:r w:rsidRPr="007D56E8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基于生态适宜性评价国家</w:t>
            </w:r>
            <w:proofErr w:type="gramStart"/>
            <w:r w:rsidRPr="007D56E8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森林公园康养旅游</w:t>
            </w:r>
            <w:proofErr w:type="gramEnd"/>
            <w:r w:rsidRPr="007D56E8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发展研究，林业经济问题，</w:t>
            </w:r>
            <w:r w:rsidR="004630A1" w:rsidRPr="007D56E8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2025，中文核心期刊</w:t>
            </w:r>
          </w:p>
          <w:p w:rsidR="004630A1" w:rsidRPr="007D56E8" w:rsidRDefault="000D404D" w:rsidP="004630A1">
            <w:pPr>
              <w:numPr>
                <w:ilvl w:val="0"/>
                <w:numId w:val="1"/>
              </w:numPr>
              <w:ind w:right="71" w:firstLine="39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孙媛媛，</w:t>
            </w:r>
            <w:proofErr w:type="gramStart"/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文旅融合</w:t>
            </w:r>
            <w:proofErr w:type="gramEnd"/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视角下大运河国家文化公园游憩机会谱构建——以运河杨柳青段为例，</w:t>
            </w:r>
            <w:r w:rsidRPr="007D56E8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中国城市林业，2025</w:t>
            </w:r>
            <w:r w:rsidR="004630A1" w:rsidRPr="007D56E8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，农林核心期刊</w:t>
            </w:r>
          </w:p>
          <w:p w:rsidR="000D404D" w:rsidRPr="007D56E8" w:rsidRDefault="000D404D" w:rsidP="004630A1">
            <w:pPr>
              <w:numPr>
                <w:ilvl w:val="0"/>
                <w:numId w:val="1"/>
              </w:numPr>
              <w:ind w:right="71" w:firstLine="39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孙媛媛，</w:t>
            </w:r>
            <w:proofErr w:type="gramStart"/>
            <w:r w:rsidRPr="007D56E8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文旅融合</w:t>
            </w:r>
            <w:proofErr w:type="gramEnd"/>
            <w:r w:rsidRPr="007D56E8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视角下公园游客情感倾向及优化策略，中国城市林业，2025</w:t>
            </w:r>
            <w:r w:rsidR="004630A1" w:rsidRPr="007D56E8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，农林核心期刊</w:t>
            </w:r>
          </w:p>
          <w:p w:rsidR="000D404D" w:rsidRPr="007D56E8" w:rsidRDefault="004630A1" w:rsidP="000D404D">
            <w:pPr>
              <w:numPr>
                <w:ilvl w:val="0"/>
                <w:numId w:val="1"/>
              </w:numPr>
              <w:ind w:right="71" w:firstLine="39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proofErr w:type="spellStart"/>
            <w:r w:rsidRPr="007D56E8"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  <w:t>Yuanyuan</w:t>
            </w:r>
            <w:proofErr w:type="spellEnd"/>
            <w:r w:rsidRPr="007D56E8"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  <w:t xml:space="preserve"> Sun，"Linking Urban Street Greening Structures with Visual Perception: A Deep Learning Approach Using Street View Images in Tianjin, China"，</w:t>
            </w:r>
            <w:r w:rsidRPr="007D56E8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MDPI，</w:t>
            </w:r>
            <w:r w:rsidR="00BB3C1E" w:rsidRPr="007D56E8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FOREST，2025，SCI3区</w:t>
            </w:r>
          </w:p>
          <w:p w:rsidR="00D857F7" w:rsidRPr="007D56E8" w:rsidRDefault="00B91A5D" w:rsidP="00BB3C1E">
            <w:pPr>
              <w:numPr>
                <w:ilvl w:val="0"/>
                <w:numId w:val="1"/>
              </w:numPr>
              <w:ind w:right="71" w:firstLine="39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孙媛媛，</w:t>
            </w:r>
            <w:r w:rsidR="00B94C57"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赵梓桐</w:t>
            </w:r>
            <w:r w:rsidRPr="007D56E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《基于多元统计分析的古镇游客满意度评价及策略研究》</w:t>
            </w:r>
            <w:r w:rsidR="00B94C57" w:rsidRPr="007D56E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，中国风景园林学会</w:t>
            </w:r>
            <w:r w:rsidR="008C3E9B" w:rsidRPr="007D56E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会议论文集</w:t>
            </w:r>
            <w:r w:rsidR="00B94C57" w:rsidRPr="007D56E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，</w:t>
            </w:r>
            <w:r w:rsidR="00B94C57"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2024</w:t>
            </w:r>
          </w:p>
          <w:p w:rsidR="00470678" w:rsidRPr="007D56E8" w:rsidRDefault="00470678" w:rsidP="00470678">
            <w:pPr>
              <w:numPr>
                <w:ilvl w:val="0"/>
                <w:numId w:val="1"/>
              </w:numPr>
              <w:ind w:right="71" w:firstLine="39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孙媛媛，天津滨海新区城市景观形象的地域特色的研究，旅游度假，2018.3</w:t>
            </w:r>
          </w:p>
          <w:p w:rsidR="00470678" w:rsidRPr="007D56E8" w:rsidRDefault="00470678" w:rsidP="00470678">
            <w:pPr>
              <w:numPr>
                <w:ilvl w:val="0"/>
                <w:numId w:val="1"/>
              </w:numPr>
              <w:ind w:right="71" w:firstLine="39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孙媛媛，“水”文化符号在城市环境设施设计中的应用研究，艺术设计，2018.4</w:t>
            </w:r>
          </w:p>
          <w:p w:rsidR="00470678" w:rsidRPr="007D56E8" w:rsidRDefault="00470678" w:rsidP="00470678">
            <w:pPr>
              <w:numPr>
                <w:ilvl w:val="0"/>
                <w:numId w:val="1"/>
              </w:numPr>
              <w:ind w:right="71" w:firstLine="39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孙媛媛，城市品牌战略下街道家具的地域特色研究，商场现代化</w:t>
            </w:r>
            <w:r w:rsidR="006C0CAB"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（中文核心）</w:t>
            </w: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，2011.6</w:t>
            </w:r>
          </w:p>
          <w:p w:rsidR="00470678" w:rsidRPr="007D56E8" w:rsidRDefault="00861935" w:rsidP="00470678">
            <w:pPr>
              <w:numPr>
                <w:ilvl w:val="0"/>
                <w:numId w:val="1"/>
              </w:numPr>
              <w:ind w:right="71" w:firstLine="39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孙媛媛等，</w:t>
            </w:r>
            <w:r w:rsidR="00470678"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历史城区公共艺术的特色定位与建设思路研究——以天津市为例，艺术与设计，2015.3；</w:t>
            </w:r>
          </w:p>
          <w:p w:rsidR="00470678" w:rsidRPr="007D56E8" w:rsidRDefault="00470678" w:rsidP="00470678">
            <w:pPr>
              <w:numPr>
                <w:ilvl w:val="0"/>
                <w:numId w:val="1"/>
              </w:numPr>
              <w:ind w:right="71" w:firstLine="39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孙媛媛，地域文化符号对天津滨海新区城市公共设施的塑造研究</w:t>
            </w:r>
            <w:r w:rsidR="009E5EB2"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包装工程（中文核心），Vol.402019（ 22）</w:t>
            </w:r>
          </w:p>
          <w:p w:rsidR="00470678" w:rsidRPr="007D56E8" w:rsidRDefault="00470678" w:rsidP="00470678">
            <w:pPr>
              <w:numPr>
                <w:ilvl w:val="0"/>
                <w:numId w:val="1"/>
              </w:numPr>
              <w:ind w:right="71" w:firstLine="39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孙媛媛，贤知书院庭院景观设计</w:t>
            </w:r>
            <w:r w:rsidR="009E5EB2"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建筑结构（中文核心）2021. 51卷第10期</w:t>
            </w:r>
          </w:p>
          <w:p w:rsidR="00470678" w:rsidRPr="007D56E8" w:rsidRDefault="00470678" w:rsidP="00470678">
            <w:pPr>
              <w:numPr>
                <w:ilvl w:val="0"/>
                <w:numId w:val="1"/>
              </w:numPr>
              <w:ind w:right="71" w:firstLine="39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D56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孙媛媛等，地域文化的符号化法则及其在公共设施中的应用研究，包装工程（中文核心），Vol.39，2018（22） </w:t>
            </w:r>
          </w:p>
          <w:p w:rsidR="00470678" w:rsidRPr="00792C3D" w:rsidRDefault="00470678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b/>
                <w:color w:val="013298"/>
                <w:kern w:val="0"/>
                <w:sz w:val="15"/>
                <w:szCs w:val="15"/>
              </w:rPr>
            </w:pPr>
          </w:p>
          <w:p w:rsidR="005C6C7D" w:rsidRDefault="0032494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</w:t>
            </w:r>
          </w:p>
          <w:p w:rsidR="005C6C7D" w:rsidRPr="00324940" w:rsidRDefault="005C6C7D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:rsidR="005C6C7D" w:rsidRDefault="005C6C7D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 w:rsidR="005C6C7D" w:rsidRDefault="005C6C7D"/>
    <w:sectPr w:rsidR="005C6C7D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A6F" w:rsidRDefault="00FF1A6F" w:rsidP="00515850">
      <w:r>
        <w:separator/>
      </w:r>
    </w:p>
  </w:endnote>
  <w:endnote w:type="continuationSeparator" w:id="0">
    <w:p w:rsidR="00FF1A6F" w:rsidRDefault="00FF1A6F" w:rsidP="0051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A6F" w:rsidRDefault="00FF1A6F" w:rsidP="00515850">
      <w:r>
        <w:separator/>
      </w:r>
    </w:p>
  </w:footnote>
  <w:footnote w:type="continuationSeparator" w:id="0">
    <w:p w:rsidR="00FF1A6F" w:rsidRDefault="00FF1A6F" w:rsidP="00515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70C2E"/>
    <w:multiLevelType w:val="hybridMultilevel"/>
    <w:tmpl w:val="F13AEB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35092D"/>
    <w:multiLevelType w:val="multilevel"/>
    <w:tmpl w:val="3435092D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57A9"/>
    <w:rsid w:val="00017135"/>
    <w:rsid w:val="0004427E"/>
    <w:rsid w:val="000A5AF4"/>
    <w:rsid w:val="000D404D"/>
    <w:rsid w:val="0016090C"/>
    <w:rsid w:val="001C610A"/>
    <w:rsid w:val="001C7E3E"/>
    <w:rsid w:val="001F295B"/>
    <w:rsid w:val="00236398"/>
    <w:rsid w:val="002436C1"/>
    <w:rsid w:val="00262D44"/>
    <w:rsid w:val="002E00A4"/>
    <w:rsid w:val="002F2E2E"/>
    <w:rsid w:val="00304358"/>
    <w:rsid w:val="00324940"/>
    <w:rsid w:val="0035026F"/>
    <w:rsid w:val="003D1F5D"/>
    <w:rsid w:val="003D34AE"/>
    <w:rsid w:val="003D5FBD"/>
    <w:rsid w:val="004630A1"/>
    <w:rsid w:val="00470678"/>
    <w:rsid w:val="00486E0F"/>
    <w:rsid w:val="004C0933"/>
    <w:rsid w:val="00515850"/>
    <w:rsid w:val="005353F4"/>
    <w:rsid w:val="005C6C7D"/>
    <w:rsid w:val="005D750F"/>
    <w:rsid w:val="006226D7"/>
    <w:rsid w:val="00634A25"/>
    <w:rsid w:val="0067023A"/>
    <w:rsid w:val="006B68C1"/>
    <w:rsid w:val="006C0CAB"/>
    <w:rsid w:val="00774906"/>
    <w:rsid w:val="00792C3D"/>
    <w:rsid w:val="007B0AE8"/>
    <w:rsid w:val="007B7885"/>
    <w:rsid w:val="007D0E95"/>
    <w:rsid w:val="007D56E8"/>
    <w:rsid w:val="007D6312"/>
    <w:rsid w:val="0085780E"/>
    <w:rsid w:val="00861935"/>
    <w:rsid w:val="00882D70"/>
    <w:rsid w:val="008A7514"/>
    <w:rsid w:val="008C3E9B"/>
    <w:rsid w:val="008C6531"/>
    <w:rsid w:val="008F0791"/>
    <w:rsid w:val="008F34FC"/>
    <w:rsid w:val="00954697"/>
    <w:rsid w:val="009A4937"/>
    <w:rsid w:val="009B7183"/>
    <w:rsid w:val="009E5EB2"/>
    <w:rsid w:val="00A201EF"/>
    <w:rsid w:val="00A64BF7"/>
    <w:rsid w:val="00AB3000"/>
    <w:rsid w:val="00AC55DE"/>
    <w:rsid w:val="00AD0523"/>
    <w:rsid w:val="00AF6AB1"/>
    <w:rsid w:val="00B23BBA"/>
    <w:rsid w:val="00B25F8B"/>
    <w:rsid w:val="00B45D2A"/>
    <w:rsid w:val="00B55CB0"/>
    <w:rsid w:val="00B71637"/>
    <w:rsid w:val="00B75261"/>
    <w:rsid w:val="00B91A5D"/>
    <w:rsid w:val="00B94C57"/>
    <w:rsid w:val="00BB3C1E"/>
    <w:rsid w:val="00C10EE8"/>
    <w:rsid w:val="00C155C3"/>
    <w:rsid w:val="00C21647"/>
    <w:rsid w:val="00C430AD"/>
    <w:rsid w:val="00CB1C1D"/>
    <w:rsid w:val="00D46F19"/>
    <w:rsid w:val="00D857F7"/>
    <w:rsid w:val="00DA2BDA"/>
    <w:rsid w:val="00DC66A8"/>
    <w:rsid w:val="00DD6CA0"/>
    <w:rsid w:val="00DF7B01"/>
    <w:rsid w:val="00E04D0E"/>
    <w:rsid w:val="00E34AD8"/>
    <w:rsid w:val="00E729C7"/>
    <w:rsid w:val="00E842D1"/>
    <w:rsid w:val="00EA4DB4"/>
    <w:rsid w:val="00EA57E8"/>
    <w:rsid w:val="00EE2E06"/>
    <w:rsid w:val="00F46AA2"/>
    <w:rsid w:val="00FB1824"/>
    <w:rsid w:val="00FE2C26"/>
    <w:rsid w:val="00FF0876"/>
    <w:rsid w:val="00FF1A6F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0D40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0D40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339</Words>
  <Characters>1934</Characters>
  <Application>Microsoft Office Word</Application>
  <DocSecurity>0</DocSecurity>
  <Lines>16</Lines>
  <Paragraphs>4</Paragraphs>
  <ScaleCrop>false</ScaleCrop>
  <Company>xtz.kuaimaxt.cn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SYY</cp:lastModifiedBy>
  <cp:revision>57</cp:revision>
  <dcterms:created xsi:type="dcterms:W3CDTF">2023-06-14T02:59:00Z</dcterms:created>
  <dcterms:modified xsi:type="dcterms:W3CDTF">2026-03-31T03:27:00Z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