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503F9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60DC863A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0561FF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314ABD6" w14:textId="1687D035" w:rsidR="005C6C7D" w:rsidRDefault="00DA2BD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张</w:t>
            </w:r>
            <w:r w:rsidR="009C4E4C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秀芹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/Zhang </w:t>
            </w:r>
            <w:r w:rsidR="009C4E4C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Xiuqin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B10DC34" w14:textId="634A87AE" w:rsidR="005C6C7D" w:rsidRDefault="005C3AF5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anchor distT="0" distB="0" distL="114300" distR="114300" simplePos="0" relativeHeight="251658240" behindDoc="1" locked="0" layoutInCell="1" allowOverlap="1" wp14:anchorId="3D43FB92" wp14:editId="7D57931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57150</wp:posOffset>
                  </wp:positionV>
                  <wp:extent cx="1045845" cy="1463675"/>
                  <wp:effectExtent l="0" t="0" r="1905" b="3175"/>
                  <wp:wrapSquare wrapText="bothSides"/>
                  <wp:docPr id="13658511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851144" name="图片 136585114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C6C7D" w14:paraId="08F7058A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1646B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2FC84" w14:textId="5E341D62" w:rsidR="005C6C7D" w:rsidRDefault="003457F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副教授</w:t>
            </w:r>
            <w:r w:rsidR="00E01D0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/硕士生导师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BE5CB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856A8" w14:paraId="0366A67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482D3" w14:textId="36B20A6F" w:rsidR="005856A8" w:rsidRDefault="005856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职务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B9127" w14:textId="6661B3E9" w:rsidR="005856A8" w:rsidRDefault="005856A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建筑学院城乡规划系主任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C36FF" w14:textId="77777777" w:rsidR="005856A8" w:rsidRDefault="005856A8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09B7E0BE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9C2FB1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DE4164" w14:textId="77D830BA" w:rsidR="005C6C7D" w:rsidRDefault="009C4E4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</w:t>
            </w:r>
            <w:r w:rsidR="00D46B9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F53A0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07FE001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3594AA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952E14" w14:textId="165F60D9" w:rsidR="000057A9" w:rsidRDefault="009C4E4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建筑学院城乡规划系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157388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8C3176E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55A04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3D483" w14:textId="07BEA382" w:rsidR="005C6C7D" w:rsidRDefault="009C4E4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天津市西青区津静公路2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C68F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D104DE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66B90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5ABEB" w14:textId="549A8E15" w:rsidR="005C6C7D" w:rsidRDefault="009C4E4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Suekin_tju@126.com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3136CE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2DE147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1848FB5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3C37F909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CC2E780" w14:textId="3FEEE85F" w:rsidR="005C6C7D" w:rsidRDefault="00D46B9C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城市更新，</w:t>
            </w:r>
            <w:r w:rsidR="003457F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城市活力，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城市规划历史，</w:t>
            </w:r>
            <w:r w:rsidR="003457F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</w:t>
            </w:r>
            <w:r w:rsidR="00E01D0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前沿</w:t>
            </w:r>
            <w:r w:rsidR="003457F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技术。</w:t>
            </w:r>
          </w:p>
        </w:tc>
      </w:tr>
      <w:tr w:rsidR="005C6C7D" w14:paraId="6A3A46D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9987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4D5C877B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8BDC3B5" w14:textId="1E0C6BF1" w:rsidR="005C6C7D" w:rsidRDefault="00731CC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2006-2010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天津大学建筑设计及其理论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0309E9C6" w14:textId="0FC923E5" w:rsidR="0016090C" w:rsidRDefault="00731CCC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2002-2005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城市规划与设计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2E59FD70" w14:textId="2FFD3F08" w:rsidR="00731CCC" w:rsidRPr="00731CCC" w:rsidRDefault="00731CCC" w:rsidP="002C137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1997-2001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 w:rsidR="002C1374"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青岛理工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 w:rsidR="002C1374"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 w:rsidR="002C1374"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  <w:r w:rsidR="002C1374"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</w:tr>
      <w:tr w:rsidR="005C6C7D" w14:paraId="619426F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99210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2AC84E8F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BA69D88" w14:textId="4512A1FF" w:rsidR="005C6C7D" w:rsidRDefault="009C4E4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本科课程：城市规划管理与法规；城市规划与设计；中外城市建设史；业务实习；毕业设计</w:t>
            </w:r>
          </w:p>
          <w:p w14:paraId="11F623CE" w14:textId="197405BC" w:rsidR="005C6C7D" w:rsidRPr="009C4E4C" w:rsidRDefault="009C4E4C" w:rsidP="009C4E4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研究生课程：中国城市规划历史</w:t>
            </w:r>
          </w:p>
        </w:tc>
      </w:tr>
      <w:tr w:rsidR="005C6C7D" w14:paraId="35272109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A8AA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D675D8" w14:paraId="7EF4DF84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0569262" w14:textId="77777777" w:rsidR="00D675D8" w:rsidRPr="00731CCC" w:rsidRDefault="00D675D8" w:rsidP="00D675D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天津市城市规划学会国土空间规划研究专业委员会委员</w:t>
            </w:r>
          </w:p>
          <w:p w14:paraId="243A9ED5" w14:textId="77777777" w:rsidR="00D675D8" w:rsidRDefault="00D675D8" w:rsidP="00D675D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产教融合与区域合作工作委员会委员</w:t>
            </w:r>
          </w:p>
          <w:p w14:paraId="77EC1410" w14:textId="77777777" w:rsidR="00D675D8" w:rsidRDefault="00D675D8" w:rsidP="00D675D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城市规划新技术应用专业委员会委员</w:t>
            </w:r>
          </w:p>
          <w:p w14:paraId="45523CD7" w14:textId="15F503B5" w:rsidR="00D675D8" w:rsidRPr="00D675D8" w:rsidRDefault="00D675D8" w:rsidP="00D675D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31CC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青年工作委员会委员</w:t>
            </w:r>
          </w:p>
        </w:tc>
      </w:tr>
      <w:tr w:rsidR="00D675D8" w14:paraId="53270366" w14:textId="77777777" w:rsidTr="005B244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D91DBC9" w14:textId="77777777" w:rsidR="00D675D8" w:rsidRDefault="00D675D8" w:rsidP="00D675D8">
            <w:pPr>
              <w:widowControl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主要学术成就、奖励与荣誉</w:t>
            </w:r>
          </w:p>
          <w:p w14:paraId="4591570E" w14:textId="1A2D923D" w:rsidR="00B33AD4" w:rsidRPr="00B33AD4" w:rsidRDefault="00B33AD4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B33AD4"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【指导学生获奖】</w:t>
            </w:r>
            <w:r w:rsidR="00266B7E"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主要包括：</w:t>
            </w:r>
          </w:p>
          <w:p w14:paraId="605A41F4" w14:textId="2B435465" w:rsidR="00B33AD4" w:rsidRDefault="00B33AD4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2024天津市第四届“新工科”本科生毕业设计大赛优胜奖1项</w:t>
            </w:r>
          </w:p>
          <w:p w14:paraId="127EAA43" w14:textId="0DFDE581" w:rsidR="00B33AD4" w:rsidRDefault="00B33AD4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B33AD4"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2023年WUPENiCity城市设计学生作业国际竞赛 一等奖 1项</w:t>
            </w:r>
          </w:p>
          <w:p w14:paraId="6B4C2827" w14:textId="3BB0F042" w:rsidR="00B33AD4" w:rsidRDefault="00B33AD4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2021年天津市研究生科研创新项目1项</w:t>
            </w:r>
          </w:p>
          <w:p w14:paraId="53CD92E0" w14:textId="77777777" w:rsidR="00B33AD4" w:rsidRDefault="00B33AD4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 w:rsidRPr="00B33AD4"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2013天津市高等学校国家级大学生创新创业训练计划项目1项</w:t>
            </w:r>
          </w:p>
          <w:p w14:paraId="07C0FCD6" w14:textId="77777777" w:rsidR="005C3AF5" w:rsidRDefault="005C3AF5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及：</w:t>
            </w:r>
          </w:p>
          <w:p w14:paraId="003382A1" w14:textId="26846945" w:rsidR="005C3AF5" w:rsidRPr="00B33AD4" w:rsidRDefault="005C3AF5" w:rsidP="00B33AD4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b w:val="0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b w:val="0"/>
                <w:color w:val="013298"/>
                <w:kern w:val="0"/>
                <w:sz w:val="15"/>
                <w:szCs w:val="15"/>
              </w:rPr>
              <w:t>2025中国高等学校城乡规划教育年会优秀教研论文奖</w:t>
            </w:r>
          </w:p>
        </w:tc>
      </w:tr>
      <w:tr w:rsidR="00D675D8" w14:paraId="5E70236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8584B" w14:textId="6AD2AE2C" w:rsidR="00D675D8" w:rsidRDefault="00D675D8" w:rsidP="00D675D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D675D8" w14:paraId="22E7BB85" w14:textId="77777777" w:rsidTr="005B244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4CC881" w14:textId="78DC02D9" w:rsidR="00D675D8" w:rsidRDefault="00D675D8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</w:t>
            </w:r>
            <w:r w:rsidR="00E01D0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项目】</w:t>
            </w:r>
            <w:r w:rsidR="00266B7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  <w:p w14:paraId="0D8D7A69" w14:textId="6060FE34" w:rsidR="00D675D8" w:rsidRPr="00DA2BDA" w:rsidRDefault="00D675D8" w:rsidP="00E01D0E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天津市2020年度哲学社会科学规划课题，推进“夜经济”背景下天津夜间城市活力提升策略研究（TJSR20-008），省部级，2020.8-</w:t>
            </w:r>
            <w:r w:rsidR="00E01D0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2024.10</w:t>
            </w:r>
            <w:r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，主持人。</w:t>
            </w:r>
          </w:p>
          <w:p w14:paraId="079DD6FB" w14:textId="6DC0577B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、国家自然科学基金青年项目，51508371，清代皇家园林室内空间及陈设研究，2016.01-2019.12，</w:t>
            </w:r>
            <w:r w:rsidR="00D675D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参加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4D4CFD93" w14:textId="4B83901B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、科技支撑计划课题子课题，2015BAL01B02-02，旅游资源高效利用和产品延伸提升技术研究，2015.07-2018.12，</w:t>
            </w:r>
            <w:r w:rsidR="00D675D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参加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1DA8D88E" w14:textId="4B8FEDBF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、横向项目，全国重点文物保护单位中共晋冀鲁豫中央局旧址保护技术，2014.09-2017.09，参加。</w:t>
            </w:r>
          </w:p>
          <w:p w14:paraId="7188857E" w14:textId="1BA64DED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、天津市社科规划项目，TJSR13-010，“美丽天津”建设中历史街区活力复兴策略研究</w:t>
            </w:r>
            <w:bookmarkStart w:id="0" w:name="_GoBack"/>
            <w:bookmarkEnd w:id="0"/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，2014.02-2017.02，参加。</w:t>
            </w:r>
          </w:p>
          <w:p w14:paraId="1D761EAC" w14:textId="130E4B25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6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、天津市普通高校本科教学质量与教学改革研究计划，C03-0828，城乡规划专业建设综合改革与实践研究，2013.10-2015.09，参加。</w:t>
            </w:r>
          </w:p>
          <w:p w14:paraId="5783758A" w14:textId="22AD033B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、天津市建设系统软课题，2013-软6，天津城市规划历史与城市空间形态的关系研究，2013.07-2014.08，主持。</w:t>
            </w:r>
          </w:p>
          <w:p w14:paraId="69410CCA" w14:textId="071A7835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 w:rsidR="00C935E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、住房和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城乡建设部研究课题，建村[2012]42号，大别山示范村村庄整治规划，2012.11-2013.11，参加。</w:t>
            </w:r>
          </w:p>
          <w:p w14:paraId="7F94A388" w14:textId="131EB7B3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、天津市建委软课题，2013-软12，天津市港城交通协调发展策略研究， 2012.10-2013.10，参加。</w:t>
            </w:r>
          </w:p>
          <w:p w14:paraId="045285CE" w14:textId="652D3007" w:rsidR="00D675D8" w:rsidRPr="008A417C" w:rsidRDefault="00E01D0E" w:rsidP="008A417C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 w:rsidR="00D675D8"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、国家自然科学基金青年项目，51208335，基于社会网分析的转型期传统城镇空间结构优化研究，2012.01-2015.12，参加。</w:t>
            </w:r>
          </w:p>
          <w:p w14:paraId="0F0A8D9F" w14:textId="0B24F2BA" w:rsidR="00D675D8" w:rsidRDefault="00D675D8" w:rsidP="00E01D0E">
            <w:pPr>
              <w:widowControl/>
              <w:adjustRightInd w:val="0"/>
              <w:snapToGrid w:val="0"/>
              <w:ind w:firstLineChars="300" w:firstLine="45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="00E01D0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Pr="008A417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、天津市艺术规划项目，E10030，天津城市景观小品的演变及特色研究，2011.04-2015.12，参加。</w:t>
            </w:r>
          </w:p>
        </w:tc>
      </w:tr>
      <w:tr w:rsidR="00D675D8" w14:paraId="25569587" w14:textId="77777777" w:rsidTr="005B244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5EA3742" w14:textId="7EB3B8CC" w:rsidR="00D675D8" w:rsidRDefault="00D675D8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D675D8" w14:paraId="3C39E79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55303" w14:textId="2C55F670" w:rsidR="00D675D8" w:rsidRDefault="00D675D8" w:rsidP="00003D3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 w:rsidR="00266B7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  <w:p w14:paraId="73FE4971" w14:textId="30802D39" w:rsidR="00D675D8" w:rsidRDefault="00E01D0E" w:rsidP="002D7483">
            <w:pPr>
              <w:widowControl/>
              <w:ind w:leftChars="200" w:left="42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</w:t>
            </w:r>
            <w:r w:rsidR="00D675D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《夜间城市活力提升研究——以天津市为例》，化学工业出版社，2024.</w:t>
            </w:r>
          </w:p>
          <w:p w14:paraId="0E769559" w14:textId="112DDAC9" w:rsidR="005A5605" w:rsidRDefault="005A5605" w:rsidP="002D7483">
            <w:pPr>
              <w:widowControl/>
              <w:ind w:leftChars="200" w:left="42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2、《规划师业务基础》（城乡规划管理与法规部分），中国建筑工业出版社，2024</w:t>
            </w:r>
            <w:r w:rsidR="00266B7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14:paraId="7D546C75" w14:textId="2C9B8CE0" w:rsidR="00D675D8" w:rsidRDefault="00D675D8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</w:t>
            </w:r>
            <w:r w:rsid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以第一作者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发表论文】</w:t>
            </w:r>
            <w:r w:rsidR="00266B7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主要包括：</w:t>
            </w:r>
          </w:p>
          <w:p w14:paraId="65A0956B" w14:textId="1B9B6A63" w:rsidR="005C3AF5" w:rsidRPr="00523080" w:rsidRDefault="005C3AF5" w:rsidP="00523080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1、</w:t>
            </w:r>
            <w:r w:rsidRP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张秀芹,王巧叙,运迎霞,宫同伟.昼夜城市活力在建成区环境中的流动时空特征及影响机制初探——以天津市主城区为例[J/OL].西部人居环境学刊</w:t>
            </w:r>
            <w:r w:rsidR="005230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523080" w:rsidRP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2025,40(0</w:t>
            </w:r>
            <w:r w:rsidR="005230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 w:rsidR="00523080" w:rsidRP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):</w:t>
            </w:r>
            <w:r w:rsidR="005230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132</w:t>
            </w:r>
            <w:r w:rsidR="00523080" w:rsidRP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 w:rsidR="0052308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140</w:t>
            </w:r>
            <w:r w:rsidR="00523080" w:rsidRP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14:paraId="34D974C6" w14:textId="45058F3C" w:rsidR="005C3AF5" w:rsidRDefault="005C3AF5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2、</w:t>
            </w:r>
            <w:r w:rsidRP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张秀芹,杨洪杰.1930年《天津特别市物质建设方案》的自主性和系统性探索——基于历史环境、规划内容与规划思想的研究[J].西部人居环境学刊,2025,40(02):219-224.</w:t>
            </w:r>
          </w:p>
          <w:p w14:paraId="2AD1C0D0" w14:textId="7C6EEDA1" w:rsidR="00D675D8" w:rsidRDefault="005C3AF5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6F3382"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张秀芹,刘浩宇,樊晓慧,宫同伟.</w:t>
            </w:r>
            <w:r w:rsidR="00D675D8" w:rsidRPr="003457F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城市夜间活力空间分布规律与影响因素研究——以天津市中心城区为例[J].地域研究与开发,2024,43(05):54-60.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2A7B3B9E" w14:textId="1F27E755" w:rsidR="006F3382" w:rsidRPr="002D7483" w:rsidRDefault="006F3382" w:rsidP="006F338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赵晓燕.</w:t>
            </w:r>
            <w:r w:rsidR="005C3AF5" w:rsidRP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课程思政融入《中国城市建设史与规划史》的教学探索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[J].2014全国高等学校城市规划专业指导委员会年会论文集，20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23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067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070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14:paraId="4BDEAC3A" w14:textId="4065530F" w:rsidR="00D675D8" w:rsidRPr="002D7483" w:rsidRDefault="006F3382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张秀芹,于伟,王月.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泛旅游时代旅游型城市新区优化设计——以济宁北湖省级旅游度假区为例[J].现代城市研究，2014，29（7）:109-115. </w:t>
            </w:r>
          </w:p>
          <w:p w14:paraId="3881FD8B" w14:textId="799FB367" w:rsidR="00D675D8" w:rsidRPr="002D7483" w:rsidRDefault="006F3382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张秀芹,刘立钧,朱凤杰,冯杰,王欣瑜.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天津市滨江道-和平路商业步行街紧急疏散调查研究[J].现代城市研究，2014，29（6）:103-107. </w:t>
            </w:r>
          </w:p>
          <w:p w14:paraId="6DE89A7B" w14:textId="570D79B6" w:rsidR="00D675D8" w:rsidRPr="002D7483" w:rsidRDefault="006F3382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张秀芹,于伟.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天津城市发展历程及城市规划阶段划分[J].天津城建大学学报，2014,20（4）:229-231.</w:t>
            </w:r>
          </w:p>
          <w:p w14:paraId="0F7B4A7C" w14:textId="6F3D7858" w:rsidR="00D675D8" w:rsidRPr="002D7483" w:rsidRDefault="006F3382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张秀芹,王迎,赵瑞松.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天津快速公交系统(BRT)适应性分析[J].天津城建大学学报，2014,20（3）:182-185.</w:t>
            </w:r>
          </w:p>
          <w:p w14:paraId="07E53CCF" w14:textId="11A5491A" w:rsidR="00D675D8" w:rsidRPr="002D7483" w:rsidRDefault="006F3382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Pr="006F338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赵晓燕,兰旭.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以天津市为例探索基于地方的《中国城市建设史与规划史》本科教学[J].2014全国高等学校城市规划专业指导委员会年会论文集，2014：253-256.</w:t>
            </w:r>
          </w:p>
          <w:p w14:paraId="2C3ECB68" w14:textId="09F34ABF" w:rsidR="00D675D8" w:rsidRPr="002D7483" w:rsidRDefault="005C3AF5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A92DB1" w:rsidRP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张秀芹,洪再生,宫媛.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1903年天津河北新区规划研究[C].2012中国城市规划年会论文集.</w:t>
            </w:r>
          </w:p>
          <w:p w14:paraId="000E31B3" w14:textId="4DEDC431" w:rsidR="00D675D8" w:rsidRPr="002D7483" w:rsidRDefault="005C3AF5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A92DB1" w:rsidRP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张秀芹,洪再生,宫媛.</w:t>
            </w:r>
            <w:r w:rsidR="00D675D8"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梁思成、张锐《天津特别市物质建设方案（1930年）》研究[J].城市·空间·设计,2011,19（3）:132-134.</w:t>
            </w:r>
          </w:p>
          <w:p w14:paraId="3B954485" w14:textId="7DF51192" w:rsidR="00D675D8" w:rsidRDefault="00D675D8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A92DB1" w:rsidRP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张秀芹,洪再生,范玥.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天津市城乡规划编制体系方案的重构及诠释[J].天津大学学报(社会科学版)，2011（1）：30-34</w:t>
            </w:r>
          </w:p>
          <w:p w14:paraId="68726766" w14:textId="3ED62CA7" w:rsidR="00D675D8" w:rsidRPr="002D7483" w:rsidRDefault="00D675D8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A92DB1" w:rsidRP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张秀芹,洪再生.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近代天津城市空间形态的演变[J].城市规划学刊，2009（6）：93-98.</w:t>
            </w:r>
          </w:p>
          <w:p w14:paraId="07F5ADAB" w14:textId="261283B3" w:rsidR="00D675D8" w:rsidRDefault="00D675D8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="005C3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A92DB1" w:rsidRPr="00A92DB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张秀芹,洪再生,范玥.</w:t>
            </w:r>
            <w:r w:rsidRPr="002D748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转型期天津市城乡规划编制体系重构探讨[C].2008中国城市规划年会论文集.</w:t>
            </w:r>
          </w:p>
          <w:p w14:paraId="77142507" w14:textId="77777777" w:rsidR="00D675D8" w:rsidRPr="00324940" w:rsidRDefault="00D675D8" w:rsidP="002D748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64FC4041" w14:textId="77777777" w:rsidR="00D675D8" w:rsidRDefault="00D675D8" w:rsidP="00003D3B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05B31884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CCDEE" w14:textId="77777777" w:rsidR="00C738B1" w:rsidRDefault="00C738B1" w:rsidP="003457F1">
      <w:r>
        <w:separator/>
      </w:r>
    </w:p>
  </w:endnote>
  <w:endnote w:type="continuationSeparator" w:id="0">
    <w:p w14:paraId="537846B6" w14:textId="77777777" w:rsidR="00C738B1" w:rsidRDefault="00C738B1" w:rsidP="0034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40CD0" w14:textId="77777777" w:rsidR="00C738B1" w:rsidRDefault="00C738B1" w:rsidP="003457F1">
      <w:r>
        <w:separator/>
      </w:r>
    </w:p>
  </w:footnote>
  <w:footnote w:type="continuationSeparator" w:id="0">
    <w:p w14:paraId="3C325BE4" w14:textId="77777777" w:rsidR="00C738B1" w:rsidRDefault="00C738B1" w:rsidP="00345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3D3B"/>
    <w:rsid w:val="000057A9"/>
    <w:rsid w:val="0004427E"/>
    <w:rsid w:val="0016090C"/>
    <w:rsid w:val="001C7E3E"/>
    <w:rsid w:val="001F295B"/>
    <w:rsid w:val="00236398"/>
    <w:rsid w:val="002436C1"/>
    <w:rsid w:val="00262D44"/>
    <w:rsid w:val="00266B7E"/>
    <w:rsid w:val="002C1374"/>
    <w:rsid w:val="002D7483"/>
    <w:rsid w:val="002F2E2E"/>
    <w:rsid w:val="00324940"/>
    <w:rsid w:val="003457F1"/>
    <w:rsid w:val="0035026F"/>
    <w:rsid w:val="003D1F5D"/>
    <w:rsid w:val="00523080"/>
    <w:rsid w:val="005856A8"/>
    <w:rsid w:val="005A5605"/>
    <w:rsid w:val="005C3AF5"/>
    <w:rsid w:val="005C6C7D"/>
    <w:rsid w:val="006226D7"/>
    <w:rsid w:val="00634A25"/>
    <w:rsid w:val="006459DE"/>
    <w:rsid w:val="00690084"/>
    <w:rsid w:val="006B68C1"/>
    <w:rsid w:val="006F3382"/>
    <w:rsid w:val="00731CCC"/>
    <w:rsid w:val="007B0AE8"/>
    <w:rsid w:val="007B7885"/>
    <w:rsid w:val="008217B5"/>
    <w:rsid w:val="008A417C"/>
    <w:rsid w:val="008C6531"/>
    <w:rsid w:val="008F0791"/>
    <w:rsid w:val="009347BF"/>
    <w:rsid w:val="00954697"/>
    <w:rsid w:val="009A4937"/>
    <w:rsid w:val="009C4E4C"/>
    <w:rsid w:val="009F33AB"/>
    <w:rsid w:val="00A90FE5"/>
    <w:rsid w:val="00A92DB1"/>
    <w:rsid w:val="00AC55DE"/>
    <w:rsid w:val="00AF6AB1"/>
    <w:rsid w:val="00B23BBA"/>
    <w:rsid w:val="00B33AD4"/>
    <w:rsid w:val="00B45D2A"/>
    <w:rsid w:val="00C738B1"/>
    <w:rsid w:val="00C935EB"/>
    <w:rsid w:val="00D46B9C"/>
    <w:rsid w:val="00D675D8"/>
    <w:rsid w:val="00DA2BDA"/>
    <w:rsid w:val="00DD6CA0"/>
    <w:rsid w:val="00E01D0E"/>
    <w:rsid w:val="00E04D0E"/>
    <w:rsid w:val="00E27844"/>
    <w:rsid w:val="00E34AD8"/>
    <w:rsid w:val="00E842D1"/>
    <w:rsid w:val="00EE2E06"/>
    <w:rsid w:val="00EE5E77"/>
    <w:rsid w:val="00F36F78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477190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0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2139</Characters>
  <Application>Microsoft Office Word</Application>
  <DocSecurity>0</DocSecurity>
  <Lines>17</Lines>
  <Paragraphs>5</Paragraphs>
  <ScaleCrop>false</ScaleCrop>
  <Company>xtz.kuaimaxt.cn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5</cp:revision>
  <dcterms:created xsi:type="dcterms:W3CDTF">2025-06-30T01:30:00Z</dcterms:created>
  <dcterms:modified xsi:type="dcterms:W3CDTF">2026-04-09T07:01:00Z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