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张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晓斐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 xml:space="preserve">/Zhang 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  <w:t>Xiaofei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sz w:val="15"/>
                <w:szCs w:val="15"/>
                <w:lang w:eastAsia="zh-CN"/>
              </w:rPr>
              <w:drawing>
                <wp:inline distT="0" distB="0" distL="114300" distR="114300">
                  <wp:extent cx="1014730" cy="1168400"/>
                  <wp:effectExtent l="0" t="0" r="0" b="0"/>
                  <wp:docPr id="1" name="图片 1" descr="张云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张云舒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868" t="5990" r="25958" b="483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高级工程师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42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建筑学院风景园林系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天津市和平区五大道街道郑业里2-605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376175"/>
                <w:sz w:val="14"/>
                <w:szCs w:val="1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155217306@qq.com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微软雅黑" w:hAnsi="微软雅黑" w:eastAsia="微软雅黑" w:cs="微软雅黑"/>
                <w:b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13791030628</w:t>
            </w: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hint="default" w:ascii="微软雅黑" w:hAnsi="微软雅黑" w:eastAsia="微软雅黑" w:cs="微软雅黑"/>
                <w:color w:val="013298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风景园林规划与设计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风景园林工程技术</w:t>
            </w:r>
            <w:bookmarkStart w:id="0" w:name="_GoBack"/>
            <w:bookmarkEnd w:id="0"/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-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2005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  <w:lang w:val="en-US" w:eastAsia="zh-CN"/>
              </w:rPr>
              <w:t>于山东建筑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大学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城市规划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专业，获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工学学士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学位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3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【国内经历】</w:t>
            </w:r>
          </w:p>
          <w:p>
            <w:pPr>
              <w:widowControl/>
              <w:ind w:firstLine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注册城市规划师</w:t>
            </w:r>
          </w:p>
          <w:p>
            <w:pPr>
              <w:widowControl/>
              <w:ind w:firstLine="300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一级注册建筑师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【国外经历】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校企联合设计</w:t>
            </w:r>
          </w:p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26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1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288"/>
              <w:jc w:val="left"/>
              <w:rPr>
                <w:rFonts w:ascii="微软雅黑" w:hAnsi="微软雅黑" w:eastAsia="微软雅黑" w:cs="微软雅黑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《山东青年管理干部学院宿舍区景观》 获2019IFLA国际竞赛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P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arks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nd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O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pen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S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pace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《山东青年管理干部学院宿舍区景观》 获2019IFLA国际竞赛R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esidential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L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andscape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 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《山东建筑大学艺术教学楼周边景观设计》获2019IFLA国际竞赛P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arks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nd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O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pen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 xml:space="preserve"> S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 xml:space="preserve">pace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Honourable Me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n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tion；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《济南市济阳区黄河健身公园景观设计》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2021年度山东省优秀工程勘察设计成果竞赛二等奖；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《“以泉之名”一低影响开发措施(LID)景观化的三馆周边景观设计》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年度山东省优秀工程勘察设计成果竞赛二等奖；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《济阳黄河健身公园景观设计》获2020年度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山东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省园林绿化创新规划设计一等奖；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《山东青年政治学院东校区二期地绿化景观设计》获2019年度山东省工程勘察设计成果竞赛三等奖；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《山东建筑大学艺术教学楼周边景观设计》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2018年度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山东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省园林创新规划设计一等奖；</w:t>
            </w:r>
          </w:p>
          <w:p>
            <w:pPr>
              <w:widowControl/>
              <w:ind w:left="447" w:leftChars="213" w:firstLine="150" w:firstLineChars="1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2015台达杯国际太阳能建筑设计竞赛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优秀奖；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博山灵泉公园景观设计项目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2011年度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山东省优秀工程勘察设计二等奖；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建大花园山体公园景观设计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2011年度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山东省优秀工程勘察设计二等奖；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建大花园居住小区修建性详细规划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获2009年度山东省优秀城市规划设计一等奖；</w:t>
            </w:r>
          </w:p>
          <w:p>
            <w:pPr>
              <w:widowControl/>
              <w:ind w:left="447" w:leftChars="213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济阳华鑫现代城修建性详细规划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获2009年度山东省优秀城市规划设计表扬奖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【在研项目】</w:t>
            </w:r>
          </w:p>
          <w:p>
            <w:pPr>
              <w:widowControl/>
              <w:ind w:left="450" w:hanging="450" w:hangingChars="300"/>
              <w:jc w:val="left"/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无</w:t>
            </w: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【完成项目】</w:t>
            </w:r>
          </w:p>
          <w:p>
            <w:pPr>
              <w:widowControl/>
              <w:ind w:left="447" w:leftChars="213"/>
              <w:jc w:val="left"/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《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基于低影响开发(LID)措施景观化的生态园林绿地建设试验与示范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eastAsia="zh-CN"/>
              </w:rPr>
              <w:t>》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  <w:lang w:val="en-US" w:eastAsia="zh-CN"/>
              </w:rPr>
              <w:t>获山东省研究生优秀成果奖二等奖，担任成果完成人</w:t>
            </w:r>
          </w:p>
          <w:p>
            <w:pPr>
              <w:widowControl/>
              <w:ind w:left="447" w:leftChars="213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《</w:t>
            </w:r>
            <w:r>
              <w:rPr>
                <w:rFonts w:hint="default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高校校园环境设计》2008年山东科学技术出版社出版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N2MxNWM3NjFkZWUyMzFiYjZmZDA5ZDY4NGMyNDQifQ=="/>
  </w:docVars>
  <w:rsids>
    <w:rsidRoot w:val="1474690E"/>
    <w:rsid w:val="000057A9"/>
    <w:rsid w:val="0004427E"/>
    <w:rsid w:val="0016090C"/>
    <w:rsid w:val="001C7E3E"/>
    <w:rsid w:val="001F295B"/>
    <w:rsid w:val="00236398"/>
    <w:rsid w:val="002436C1"/>
    <w:rsid w:val="00262D44"/>
    <w:rsid w:val="002F2E2E"/>
    <w:rsid w:val="00324940"/>
    <w:rsid w:val="0035026F"/>
    <w:rsid w:val="003D1F5D"/>
    <w:rsid w:val="005C6C7D"/>
    <w:rsid w:val="006226D7"/>
    <w:rsid w:val="00634A25"/>
    <w:rsid w:val="006B68C1"/>
    <w:rsid w:val="007B0AE8"/>
    <w:rsid w:val="007B7885"/>
    <w:rsid w:val="008C6531"/>
    <w:rsid w:val="008F0791"/>
    <w:rsid w:val="00954697"/>
    <w:rsid w:val="009A4937"/>
    <w:rsid w:val="00AC55DE"/>
    <w:rsid w:val="00AF6AB1"/>
    <w:rsid w:val="00B23BBA"/>
    <w:rsid w:val="00B45D2A"/>
    <w:rsid w:val="00DA2BDA"/>
    <w:rsid w:val="00DD6CA0"/>
    <w:rsid w:val="00E04D0E"/>
    <w:rsid w:val="00E34AD8"/>
    <w:rsid w:val="00E842D1"/>
    <w:rsid w:val="00EE2E06"/>
    <w:rsid w:val="00FE2C26"/>
    <w:rsid w:val="00FF0876"/>
    <w:rsid w:val="015154F1"/>
    <w:rsid w:val="03147E79"/>
    <w:rsid w:val="08A7388E"/>
    <w:rsid w:val="1474690E"/>
    <w:rsid w:val="265831DF"/>
    <w:rsid w:val="2BD65BC9"/>
    <w:rsid w:val="2C122335"/>
    <w:rsid w:val="2CF0511B"/>
    <w:rsid w:val="3A063DF1"/>
    <w:rsid w:val="3E183958"/>
    <w:rsid w:val="41064FF8"/>
    <w:rsid w:val="524D6099"/>
    <w:rsid w:val="57770C7B"/>
    <w:rsid w:val="57F71B0A"/>
    <w:rsid w:val="63571C40"/>
    <w:rsid w:val="647D2B1A"/>
    <w:rsid w:val="6DB85E94"/>
    <w:rsid w:val="6E281B4B"/>
    <w:rsid w:val="74AD7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xtz.kuaimaxt.cn</Company>
  <Pages>2</Pages>
  <Words>764</Words>
  <Characters>969</Characters>
  <Lines>3</Lines>
  <Paragraphs>1</Paragraphs>
  <TotalTime>6</TotalTime>
  <ScaleCrop>false</ScaleCrop>
  <LinksUpToDate>false</LinksUpToDate>
  <CharactersWithSpaces>1006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胖喵喵</cp:lastModifiedBy>
  <dcterms:modified xsi:type="dcterms:W3CDTF">2024-06-27T08:53:20Z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09C66612D49940C6A749EB5C7F78BF84_13</vt:lpwstr>
  </property>
</Properties>
</file>