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adjustRightInd w:val="0"/>
        <w:snapToGrid w:val="0"/>
        <w:jc w:val="center"/>
        <w:rPr>
          <w:rFonts w:ascii="微软雅黑" w:hAnsi="微软雅黑" w:eastAsia="微软雅黑" w:cs="微软雅黑"/>
          <w:color w:val="013298"/>
          <w:kern w:val="0"/>
          <w:szCs w:val="21"/>
        </w:rPr>
      </w:pPr>
      <w:r>
        <w:rPr>
          <w:rFonts w:hint="eastAsia" w:ascii="微软雅黑" w:hAnsi="微软雅黑" w:eastAsia="微软雅黑" w:cs="微软雅黑"/>
          <w:color w:val="013298"/>
          <w:kern w:val="0"/>
          <w:szCs w:val="21"/>
        </w:rPr>
        <w:t>硕士研究生指导教师简介</w:t>
      </w:r>
    </w:p>
    <w:tbl>
      <w:tblPr>
        <w:tblStyle w:val="6"/>
        <w:tblW w:w="8791" w:type="dxa"/>
        <w:jc w:val="center"/>
        <w:tblCellSpacing w:w="0" w:type="dxa"/>
        <w:shd w:val="clear" w:color="auto" w:fill="FFFFFF"/>
        <w:tblLayout w:type="fixed"/>
        <w:tblCellMar>
          <w:top w:w="45" w:type="dxa"/>
          <w:left w:w="45" w:type="dxa"/>
          <w:bottom w:w="45" w:type="dxa"/>
          <w:right w:w="45" w:type="dxa"/>
        </w:tblCellMar>
      </w:tblPr>
      <w:tblGrid>
        <w:gridCol w:w="1897"/>
        <w:gridCol w:w="4571"/>
        <w:gridCol w:w="2323"/>
      </w:tblGrid>
      <w:tr>
        <w:tblPrEx>
          <w:shd w:val="clear" w:color="auto" w:fill="FFFFFF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0" w:type="dxa"/>
          <w:jc w:val="center"/>
        </w:trPr>
        <w:tc>
          <w:tcPr>
            <w:tcW w:w="1897" w:type="dxa"/>
            <w:tcBorders>
              <w:top w:val="single" w:color="0033CC" w:sz="12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微软雅黑" w:hAnsi="微软雅黑" w:eastAsia="微软雅黑" w:cs="微软雅黑"/>
                <w:color w:val="013298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  <w:t>姓名（中文/汉语拼音）</w:t>
            </w:r>
          </w:p>
        </w:tc>
        <w:tc>
          <w:tcPr>
            <w:tcW w:w="4571" w:type="dxa"/>
            <w:tcBorders>
              <w:top w:val="single" w:color="0033CC" w:sz="12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微软雅黑" w:hAnsi="微软雅黑" w:eastAsia="微软雅黑" w:cs="微软雅黑"/>
                <w:b/>
                <w:color w:val="013298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013298"/>
                <w:sz w:val="15"/>
                <w:szCs w:val="15"/>
              </w:rPr>
              <w:t>谭立峰/TANLIFENG</w:t>
            </w:r>
          </w:p>
        </w:tc>
        <w:tc>
          <w:tcPr>
            <w:tcW w:w="2323" w:type="dxa"/>
            <w:vMerge w:val="restart"/>
            <w:tcBorders>
              <w:top w:val="single" w:color="0033CC" w:sz="12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ind w:right="-342" w:rightChars="-163"/>
              <w:rPr>
                <w:rFonts w:ascii="微软雅黑" w:hAnsi="微软雅黑" w:eastAsia="微软雅黑" w:cs="微软雅黑"/>
                <w:color w:val="013298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color w:val="013298"/>
                <w:sz w:val="15"/>
                <w:szCs w:val="15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-911860</wp:posOffset>
                  </wp:positionV>
                  <wp:extent cx="1405255" cy="1330960"/>
                  <wp:effectExtent l="0" t="0" r="14605" b="6350"/>
                  <wp:wrapTopAndBottom/>
                  <wp:docPr id="1" name="图片 1" descr="1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111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rcRect l="7688" t="9915" r="9974" b="2934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5255" cy="13309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blPrEx>
          <w:shd w:val="clear" w:color="auto" w:fill="FFFFFF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0" w:type="dxa"/>
          <w:jc w:val="center"/>
        </w:trPr>
        <w:tc>
          <w:tcPr>
            <w:tcW w:w="189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微软雅黑" w:hAnsi="微软雅黑" w:eastAsia="微软雅黑" w:cs="微软雅黑"/>
                <w:color w:val="013298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  <w:t>职称</w:t>
            </w:r>
          </w:p>
        </w:tc>
        <w:tc>
          <w:tcPr>
            <w:tcW w:w="457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微软雅黑" w:hAnsi="微软雅黑" w:eastAsia="微软雅黑" w:cs="微软雅黑"/>
                <w:b/>
                <w:color w:val="013298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013298"/>
                <w:sz w:val="15"/>
                <w:szCs w:val="15"/>
              </w:rPr>
              <w:t>教授/博士生导师</w:t>
            </w:r>
          </w:p>
        </w:tc>
        <w:tc>
          <w:tcPr>
            <w:tcW w:w="2323" w:type="dxa"/>
            <w:vMerge w:val="continue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color w:val="013298"/>
                <w:sz w:val="15"/>
                <w:szCs w:val="15"/>
              </w:rPr>
            </w:pPr>
          </w:p>
        </w:tc>
      </w:tr>
      <w:tr>
        <w:tblPrEx>
          <w:shd w:val="clear" w:color="auto" w:fill="FFFFFF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0" w:type="dxa"/>
          <w:jc w:val="center"/>
        </w:trPr>
        <w:tc>
          <w:tcPr>
            <w:tcW w:w="189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  <w:t>年龄</w:t>
            </w:r>
          </w:p>
        </w:tc>
        <w:tc>
          <w:tcPr>
            <w:tcW w:w="457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微软雅黑" w:hAnsi="微软雅黑" w:eastAsia="微软雅黑" w:cs="微软雅黑"/>
                <w:b/>
                <w:color w:val="013298"/>
                <w:sz w:val="15"/>
                <w:szCs w:val="15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013298"/>
                <w:sz w:val="15"/>
                <w:szCs w:val="15"/>
              </w:rPr>
              <w:t>4</w:t>
            </w:r>
            <w:r>
              <w:rPr>
                <w:rFonts w:hint="eastAsia" w:ascii="微软雅黑" w:hAnsi="微软雅黑" w:eastAsia="微软雅黑" w:cs="微软雅黑"/>
                <w:b/>
                <w:color w:val="013298"/>
                <w:sz w:val="15"/>
                <w:szCs w:val="15"/>
                <w:lang w:val="en-US" w:eastAsia="zh-CN"/>
              </w:rPr>
              <w:t>7</w:t>
            </w:r>
          </w:p>
        </w:tc>
        <w:tc>
          <w:tcPr>
            <w:tcW w:w="2323" w:type="dxa"/>
            <w:vMerge w:val="continue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color w:val="013298"/>
                <w:sz w:val="15"/>
                <w:szCs w:val="15"/>
              </w:rPr>
            </w:pPr>
          </w:p>
        </w:tc>
      </w:tr>
      <w:tr>
        <w:tblPrEx>
          <w:shd w:val="clear" w:color="auto" w:fill="FFFFFF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90" w:hRule="atLeast"/>
          <w:tblCellSpacing w:w="0" w:type="dxa"/>
          <w:jc w:val="center"/>
        </w:trPr>
        <w:tc>
          <w:tcPr>
            <w:tcW w:w="189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微软雅黑" w:hAnsi="微软雅黑" w:eastAsia="微软雅黑" w:cs="微软雅黑"/>
                <w:color w:val="013298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  <w:t>所在学院（系、所）</w:t>
            </w:r>
          </w:p>
        </w:tc>
        <w:tc>
          <w:tcPr>
            <w:tcW w:w="457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ind w:right="504" w:rightChars="240"/>
              <w:jc w:val="left"/>
              <w:rPr>
                <w:rFonts w:ascii="微软雅黑" w:hAnsi="微软雅黑" w:eastAsia="微软雅黑" w:cs="微软雅黑"/>
                <w:b/>
                <w:color w:val="013298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013298"/>
                <w:sz w:val="15"/>
                <w:szCs w:val="15"/>
              </w:rPr>
              <w:t>建筑学院</w:t>
            </w:r>
          </w:p>
        </w:tc>
        <w:tc>
          <w:tcPr>
            <w:tcW w:w="2323" w:type="dxa"/>
            <w:vMerge w:val="continue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color w:val="013298"/>
                <w:sz w:val="15"/>
                <w:szCs w:val="15"/>
              </w:rPr>
            </w:pPr>
          </w:p>
        </w:tc>
      </w:tr>
      <w:tr>
        <w:tblPrEx>
          <w:shd w:val="clear" w:color="auto" w:fill="FFFFFF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0" w:type="dxa"/>
          <w:jc w:val="center"/>
        </w:trPr>
        <w:tc>
          <w:tcPr>
            <w:tcW w:w="189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微软雅黑" w:hAnsi="微软雅黑" w:eastAsia="微软雅黑" w:cs="微软雅黑"/>
                <w:color w:val="013298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  <w:t>通讯地址</w:t>
            </w:r>
          </w:p>
        </w:tc>
        <w:tc>
          <w:tcPr>
            <w:tcW w:w="457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微软雅黑" w:hAnsi="微软雅黑" w:eastAsia="微软雅黑" w:cs="微软雅黑"/>
                <w:b/>
                <w:color w:val="013298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013298"/>
                <w:sz w:val="15"/>
                <w:szCs w:val="15"/>
              </w:rPr>
              <w:t>天津市西青区津静路26号，300384</w:t>
            </w:r>
          </w:p>
        </w:tc>
        <w:tc>
          <w:tcPr>
            <w:tcW w:w="2323" w:type="dxa"/>
            <w:vMerge w:val="continue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color w:val="013298"/>
                <w:sz w:val="15"/>
                <w:szCs w:val="15"/>
              </w:rPr>
            </w:pPr>
          </w:p>
        </w:tc>
      </w:tr>
      <w:tr>
        <w:tblPrEx>
          <w:shd w:val="clear" w:color="auto" w:fill="FFFFFF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90" w:hRule="atLeast"/>
          <w:tblCellSpacing w:w="0" w:type="dxa"/>
          <w:jc w:val="center"/>
        </w:trPr>
        <w:tc>
          <w:tcPr>
            <w:tcW w:w="189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微软雅黑" w:hAnsi="微软雅黑" w:eastAsia="微软雅黑" w:cs="微软雅黑"/>
                <w:color w:val="013298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  <w:t>电子信箱</w:t>
            </w:r>
          </w:p>
        </w:tc>
        <w:tc>
          <w:tcPr>
            <w:tcW w:w="457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ind w:right="504" w:rightChars="240"/>
              <w:jc w:val="left"/>
              <w:rPr>
                <w:rFonts w:ascii="微软雅黑" w:hAnsi="微软雅黑" w:eastAsia="微软雅黑" w:cs="微软雅黑"/>
                <w:b/>
                <w:color w:val="376175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013298"/>
                <w:sz w:val="15"/>
                <w:szCs w:val="15"/>
              </w:rPr>
              <w:t>tanlf_arch</w:t>
            </w:r>
            <w:r>
              <w:rPr>
                <w:rFonts w:ascii="微软雅黑" w:hAnsi="微软雅黑" w:eastAsia="微软雅黑" w:cs="微软雅黑"/>
                <w:b/>
                <w:color w:val="013298"/>
                <w:sz w:val="15"/>
                <w:szCs w:val="15"/>
              </w:rPr>
              <w:t>@</w:t>
            </w:r>
            <w:r>
              <w:rPr>
                <w:rFonts w:hint="eastAsia" w:ascii="微软雅黑" w:hAnsi="微软雅黑" w:eastAsia="微软雅黑" w:cs="微软雅黑"/>
                <w:b/>
                <w:color w:val="013298"/>
                <w:sz w:val="15"/>
                <w:szCs w:val="15"/>
              </w:rPr>
              <w:t>163.com</w:t>
            </w:r>
          </w:p>
        </w:tc>
        <w:tc>
          <w:tcPr>
            <w:tcW w:w="2323" w:type="dxa"/>
            <w:vMerge w:val="continue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color w:val="013298"/>
                <w:sz w:val="15"/>
                <w:szCs w:val="15"/>
              </w:rPr>
            </w:pPr>
          </w:p>
        </w:tc>
      </w:tr>
      <w:tr>
        <w:tblPrEx>
          <w:shd w:val="clear" w:color="auto" w:fill="FFFFFF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90" w:hRule="atLeast"/>
          <w:tblCellSpacing w:w="0" w:type="dxa"/>
          <w:jc w:val="center"/>
        </w:trPr>
        <w:tc>
          <w:tcPr>
            <w:tcW w:w="189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微软雅黑" w:hAnsi="微软雅黑" w:eastAsia="微软雅黑" w:cs="微软雅黑"/>
                <w:color w:val="013298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  <w:t>联系方式</w:t>
            </w:r>
          </w:p>
        </w:tc>
        <w:tc>
          <w:tcPr>
            <w:tcW w:w="457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微软雅黑" w:hAnsi="微软雅黑" w:eastAsia="微软雅黑" w:cs="微软雅黑"/>
                <w:b/>
                <w:color w:val="013298"/>
                <w:sz w:val="15"/>
                <w:szCs w:val="15"/>
              </w:rPr>
            </w:pPr>
            <w:r>
              <w:rPr>
                <w:rFonts w:ascii="微软雅黑" w:hAnsi="微软雅黑" w:eastAsia="微软雅黑" w:cs="微软雅黑"/>
                <w:b/>
                <w:color w:val="013298"/>
                <w:sz w:val="15"/>
                <w:szCs w:val="15"/>
              </w:rPr>
              <w:t>022-23085073，</w:t>
            </w:r>
            <w:r>
              <w:rPr>
                <w:rFonts w:hint="eastAsia" w:ascii="微软雅黑" w:hAnsi="微软雅黑" w:eastAsia="微软雅黑" w:cs="微软雅黑"/>
                <w:b/>
                <w:color w:val="013298"/>
                <w:sz w:val="15"/>
                <w:szCs w:val="15"/>
              </w:rPr>
              <w:t>13512941071</w:t>
            </w:r>
          </w:p>
        </w:tc>
        <w:tc>
          <w:tcPr>
            <w:tcW w:w="2323" w:type="dxa"/>
            <w:vMerge w:val="continue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color w:val="013298"/>
                <w:sz w:val="15"/>
                <w:szCs w:val="15"/>
              </w:rPr>
            </w:pPr>
          </w:p>
        </w:tc>
      </w:tr>
      <w:tr>
        <w:tblPrEx>
          <w:shd w:val="clear" w:color="auto" w:fill="FFFFFF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90" w:hRule="atLeast"/>
          <w:tblCellSpacing w:w="0" w:type="dxa"/>
          <w:jc w:val="center"/>
        </w:trPr>
        <w:tc>
          <w:tcPr>
            <w:tcW w:w="8791" w:type="dxa"/>
            <w:gridSpan w:val="3"/>
            <w:tcBorders>
              <w:tl2br w:val="nil"/>
              <w:tr2bl w:val="nil"/>
            </w:tcBorders>
            <w:shd w:val="clear" w:color="auto" w:fill="FFFFFF"/>
            <w:vAlign w:val="bottom"/>
          </w:tcPr>
          <w:p>
            <w:pPr>
              <w:widowControl/>
              <w:adjustRightInd w:val="0"/>
              <w:snapToGrid w:val="0"/>
              <w:jc w:val="left"/>
              <w:rPr>
                <w:rFonts w:ascii="微软雅黑" w:hAnsi="微软雅黑" w:eastAsia="微软雅黑" w:cs="微软雅黑"/>
                <w:color w:val="013298"/>
                <w:sz w:val="15"/>
                <w:szCs w:val="15"/>
              </w:rPr>
            </w:pPr>
            <w:r>
              <w:rPr>
                <w:rStyle w:val="8"/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  <w:t>主要研究方向</w:t>
            </w:r>
          </w:p>
        </w:tc>
      </w:tr>
      <w:tr>
        <w:tblPrEx>
          <w:shd w:val="clear" w:color="auto" w:fill="FFFFFF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193" w:hRule="atLeast"/>
          <w:tblCellSpacing w:w="0" w:type="dxa"/>
          <w:jc w:val="center"/>
        </w:trPr>
        <w:tc>
          <w:tcPr>
            <w:tcW w:w="8791" w:type="dxa"/>
            <w:gridSpan w:val="3"/>
            <w:tcBorders>
              <w:bottom w:val="single" w:color="0033CC" w:sz="12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pacing w:after="78" w:afterLines="25"/>
              <w:jc w:val="left"/>
              <w:rPr>
                <w:rFonts w:ascii="微软雅黑" w:hAnsi="微软雅黑" w:eastAsia="微软雅黑" w:cs="微软雅黑"/>
                <w:color w:val="013298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  <w:t>　　建筑设计及其理论，传统聚落研究，文化遗产研究</w:t>
            </w:r>
          </w:p>
        </w:tc>
      </w:tr>
      <w:tr>
        <w:tblPrEx>
          <w:shd w:val="clear" w:color="auto" w:fill="FFFFFF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90" w:hRule="atLeast"/>
          <w:tblCellSpacing w:w="0" w:type="dxa"/>
          <w:jc w:val="center"/>
        </w:trPr>
        <w:tc>
          <w:tcPr>
            <w:tcW w:w="8791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Style w:val="8"/>
                <w:rFonts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Style w:val="8"/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  <w:t>主要学历</w:t>
            </w:r>
          </w:p>
        </w:tc>
      </w:tr>
      <w:tr>
        <w:tblPrEx>
          <w:shd w:val="clear" w:color="auto" w:fill="FFFFFF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1098" w:hRule="atLeast"/>
          <w:tblCellSpacing w:w="0" w:type="dxa"/>
          <w:jc w:val="center"/>
        </w:trPr>
        <w:tc>
          <w:tcPr>
            <w:tcW w:w="8791" w:type="dxa"/>
            <w:gridSpan w:val="3"/>
            <w:tcBorders>
              <w:bottom w:val="single" w:color="0033CC" w:sz="12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ind w:firstLine="288"/>
              <w:jc w:val="left"/>
              <w:rPr>
                <w:rFonts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  <w:t>2004/09至2007/09, 天津大学, 建筑学院，建筑设计及其理论, 博士 </w:t>
            </w:r>
          </w:p>
          <w:p>
            <w:pPr>
              <w:widowControl/>
              <w:ind w:firstLine="288"/>
              <w:jc w:val="left"/>
              <w:rPr>
                <w:rFonts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  <w:t>2001/09至2004/09, 天津大学, 建筑学院，建筑设计及其理论, 硕士</w:t>
            </w:r>
          </w:p>
          <w:p>
            <w:pPr>
              <w:widowControl/>
              <w:ind w:firstLine="288"/>
              <w:jc w:val="left"/>
              <w:rPr>
                <w:rFonts w:ascii="微软雅黑" w:hAnsi="微软雅黑" w:eastAsia="微软雅黑" w:cs="微软雅黑"/>
                <w:color w:val="013298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  <w:t>1994/07至1999/09, 山东建筑大学, 建筑学院，建筑学, 学士</w:t>
            </w:r>
          </w:p>
        </w:tc>
      </w:tr>
      <w:tr>
        <w:tblPrEx>
          <w:shd w:val="clear" w:color="auto" w:fill="FFFFFF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90" w:hRule="atLeast"/>
          <w:tblCellSpacing w:w="0" w:type="dxa"/>
          <w:jc w:val="center"/>
        </w:trPr>
        <w:tc>
          <w:tcPr>
            <w:tcW w:w="8791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Style w:val="8"/>
                <w:rFonts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Style w:val="8"/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  <w:t>主要学术经历</w:t>
            </w:r>
          </w:p>
        </w:tc>
      </w:tr>
      <w:tr>
        <w:tblPrEx>
          <w:shd w:val="clear" w:color="auto" w:fill="FFFFFF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1038" w:hRule="atLeast"/>
          <w:tblCellSpacing w:w="0" w:type="dxa"/>
          <w:jc w:val="center"/>
        </w:trPr>
        <w:tc>
          <w:tcPr>
            <w:tcW w:w="8791" w:type="dxa"/>
            <w:gridSpan w:val="3"/>
            <w:tcBorders>
              <w:bottom w:val="single" w:color="0033CC" w:sz="12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  <w:t>　　【国内经历】</w:t>
            </w:r>
          </w:p>
          <w:p>
            <w:pPr>
              <w:widowControl/>
              <w:ind w:firstLine="288"/>
              <w:jc w:val="left"/>
              <w:rPr>
                <w:rFonts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  <w:t>2021/11至今 天津城建大学, 建筑学院建筑学系,教授</w:t>
            </w:r>
          </w:p>
          <w:p>
            <w:pPr>
              <w:widowControl/>
              <w:ind w:firstLine="288"/>
              <w:jc w:val="left"/>
              <w:rPr>
                <w:rFonts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  <w:t>2015/06-2021/11, 天津大学 建筑学院建筑学系, 副教授</w:t>
            </w:r>
          </w:p>
          <w:p>
            <w:pPr>
              <w:widowControl/>
              <w:ind w:firstLine="288"/>
              <w:jc w:val="left"/>
              <w:rPr>
                <w:rFonts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  <w:t>2007/09至2015/06, 天津大学, 建筑学院建筑学系, 讲师</w:t>
            </w:r>
          </w:p>
          <w:p>
            <w:pPr>
              <w:widowControl/>
              <w:jc w:val="left"/>
              <w:rPr>
                <w:rFonts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  <w:t>　　【境外经历】</w:t>
            </w:r>
          </w:p>
          <w:p>
            <w:pPr>
              <w:widowControl/>
              <w:ind w:firstLine="288"/>
              <w:jc w:val="left"/>
              <w:rPr>
                <w:rFonts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  <w:t>2019/12-2020/06 中国台湾“中央研究院”访问学者</w:t>
            </w:r>
          </w:p>
          <w:p>
            <w:pPr>
              <w:widowControl/>
              <w:ind w:firstLine="288"/>
              <w:jc w:val="left"/>
              <w:rPr>
                <w:rFonts w:ascii="微软雅黑" w:hAnsi="微软雅黑" w:eastAsia="微软雅黑" w:cs="微软雅黑"/>
                <w:color w:val="013298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  <w:t>2014/10-2015/04 中国台湾中原大学访问学者</w:t>
            </w:r>
            <w:r>
              <w:rPr>
                <w:rFonts w:hint="eastAsia" w:ascii="微软雅黑" w:hAnsi="微软雅黑" w:eastAsia="微软雅黑" w:cs="微软雅黑"/>
                <w:color w:val="013298"/>
                <w:sz w:val="15"/>
                <w:szCs w:val="15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013298"/>
                <w:sz w:val="15"/>
                <w:szCs w:val="15"/>
              </w:rPr>
              <w:t xml:space="preserve">   </w:t>
            </w:r>
          </w:p>
        </w:tc>
      </w:tr>
      <w:tr>
        <w:tblPrEx>
          <w:shd w:val="clear" w:color="auto" w:fill="FFFFFF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90" w:hRule="atLeast"/>
          <w:tblCellSpacing w:w="0" w:type="dxa"/>
          <w:jc w:val="center"/>
        </w:trPr>
        <w:tc>
          <w:tcPr>
            <w:tcW w:w="8791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Style w:val="8"/>
                <w:rFonts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Style w:val="8"/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  <w:t>主要讲授课程</w:t>
            </w:r>
          </w:p>
        </w:tc>
      </w:tr>
      <w:tr>
        <w:tblPrEx>
          <w:shd w:val="clear" w:color="auto" w:fill="FFFFFF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506" w:hRule="atLeast"/>
          <w:tblCellSpacing w:w="0" w:type="dxa"/>
          <w:jc w:val="center"/>
        </w:trPr>
        <w:tc>
          <w:tcPr>
            <w:tcW w:w="8791" w:type="dxa"/>
            <w:gridSpan w:val="3"/>
            <w:tcBorders>
              <w:bottom w:val="single" w:color="0033CC" w:sz="12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ind w:firstLine="288"/>
              <w:jc w:val="left"/>
              <w:rPr>
                <w:rFonts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  <w:t>“建筑设计”</w:t>
            </w:r>
          </w:p>
        </w:tc>
      </w:tr>
      <w:tr>
        <w:tblPrEx>
          <w:shd w:val="clear" w:color="auto" w:fill="FFFFFF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126" w:hRule="atLeast"/>
          <w:tblCellSpacing w:w="0" w:type="dxa"/>
          <w:jc w:val="center"/>
        </w:trPr>
        <w:tc>
          <w:tcPr>
            <w:tcW w:w="8791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Style w:val="8"/>
                <w:rFonts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Style w:val="8"/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  <w:t>主要学术兼职</w:t>
            </w:r>
          </w:p>
        </w:tc>
      </w:tr>
      <w:tr>
        <w:tblPrEx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510" w:hRule="atLeast"/>
          <w:tblCellSpacing w:w="0" w:type="dxa"/>
          <w:jc w:val="center"/>
        </w:trPr>
        <w:tc>
          <w:tcPr>
            <w:tcW w:w="8791" w:type="dxa"/>
            <w:gridSpan w:val="3"/>
            <w:tcBorders>
              <w:bottom w:val="single" w:color="0033CC" w:sz="12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ind w:firstLine="300" w:firstLineChars="200"/>
              <w:jc w:val="left"/>
              <w:rPr>
                <w:rFonts w:ascii="微软雅黑" w:hAnsi="微软雅黑" w:eastAsia="微软雅黑" w:cs="微软雅黑"/>
                <w:color w:val="013298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color w:val="013298"/>
                <w:sz w:val="15"/>
                <w:szCs w:val="15"/>
              </w:rPr>
              <w:t>中国民族建筑研究会民居建筑专业委员会理事，天津市城市规划学会历史文化名城规划专业委员会委员和智库专家，福建地域建筑研究中心专家咨询委员会委员</w:t>
            </w:r>
          </w:p>
        </w:tc>
      </w:tr>
      <w:tr>
        <w:tblPrEx>
          <w:shd w:val="clear" w:color="auto" w:fill="FFFFFF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0" w:type="dxa"/>
          <w:jc w:val="center"/>
        </w:trPr>
        <w:tc>
          <w:tcPr>
            <w:tcW w:w="8791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Style w:val="8"/>
                <w:rFonts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Style w:val="8"/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  <w:t>主要学术成就、奖励及荣誉</w:t>
            </w:r>
          </w:p>
        </w:tc>
      </w:tr>
      <w:tr>
        <w:tblPrEx>
          <w:shd w:val="clear" w:color="auto" w:fill="FFFFFF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894" w:hRule="atLeast"/>
          <w:tblCellSpacing w:w="0" w:type="dxa"/>
          <w:jc w:val="center"/>
        </w:trPr>
        <w:tc>
          <w:tcPr>
            <w:tcW w:w="8791" w:type="dxa"/>
            <w:gridSpan w:val="3"/>
            <w:tcBorders>
              <w:bottom w:val="single" w:color="0033CC" w:sz="12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pStyle w:val="13"/>
              <w:widowControl/>
              <w:numPr>
                <w:ilvl w:val="0"/>
                <w:numId w:val="1"/>
              </w:numPr>
              <w:spacing w:before="78" w:beforeLines="25"/>
              <w:ind w:left="360" w:firstLine="0" w:firstLineChars="0"/>
              <w:jc w:val="left"/>
              <w:rPr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  <w:lang w:val="en-US" w:eastAsia="zh-CN"/>
              </w:rPr>
              <w:t>2023年“筑梦杯”全国大学生建筑创新大赛 二等奖指导教师</w:t>
            </w:r>
          </w:p>
          <w:p>
            <w:pPr>
              <w:pStyle w:val="13"/>
              <w:widowControl/>
              <w:numPr>
                <w:ilvl w:val="0"/>
                <w:numId w:val="1"/>
              </w:numPr>
              <w:spacing w:before="78" w:beforeLines="25"/>
              <w:ind w:left="360" w:firstLine="0" w:firstLineChars="0"/>
              <w:jc w:val="left"/>
              <w:rPr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  <w:lang w:val="en-US" w:eastAsia="zh-CN"/>
              </w:rPr>
              <w:t>2022年度 天津大学校级优秀硕士论文指导教师</w:t>
            </w:r>
          </w:p>
          <w:p>
            <w:pPr>
              <w:pStyle w:val="13"/>
              <w:widowControl/>
              <w:numPr>
                <w:ilvl w:val="0"/>
                <w:numId w:val="1"/>
              </w:numPr>
              <w:spacing w:before="78" w:beforeLines="25"/>
              <w:ind w:left="360" w:firstLine="0" w:firstLineChars="0"/>
              <w:jc w:val="left"/>
              <w:rPr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  <w:lang w:val="en-US" w:eastAsia="zh-CN"/>
              </w:rPr>
              <w:t>2022年度 天津大学院级优秀硕士论文指导教师</w:t>
            </w:r>
          </w:p>
          <w:p>
            <w:pPr>
              <w:pStyle w:val="13"/>
              <w:widowControl/>
              <w:numPr>
                <w:ilvl w:val="0"/>
                <w:numId w:val="1"/>
              </w:numPr>
              <w:spacing w:before="78" w:beforeLines="25"/>
              <w:ind w:left="360" w:firstLine="0" w:firstLineChars="0"/>
              <w:jc w:val="left"/>
              <w:rPr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color w:val="013298"/>
                <w:kern w:val="0"/>
                <w:sz w:val="15"/>
                <w:szCs w:val="15"/>
                <w:lang w:val="en-US" w:eastAsia="zh-CN"/>
              </w:rPr>
              <w:t>WORLD HABITAT(2022-2023)建筑与环境设计竞赛</w:t>
            </w:r>
            <w:r>
              <w:rPr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  <w:lang w:val="en-US" w:eastAsia="zh-CN"/>
              </w:rPr>
              <w:t xml:space="preserve"> 铜奖指导教师</w:t>
            </w:r>
          </w:p>
          <w:p>
            <w:pPr>
              <w:pStyle w:val="13"/>
              <w:widowControl/>
              <w:numPr>
                <w:ilvl w:val="0"/>
                <w:numId w:val="1"/>
              </w:numPr>
              <w:spacing w:before="78" w:beforeLines="25"/>
              <w:ind w:left="360" w:firstLine="0" w:firstLineChars="0"/>
              <w:jc w:val="left"/>
              <w:rPr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  <w:lang w:val="en-US" w:eastAsia="zh-CN"/>
              </w:rPr>
              <w:t>2022年 国际设计竞赛"SILOS BUENOS AIRES” 入围奖指导教师</w:t>
            </w:r>
          </w:p>
          <w:p>
            <w:pPr>
              <w:pStyle w:val="13"/>
              <w:widowControl/>
              <w:numPr>
                <w:ilvl w:val="0"/>
                <w:numId w:val="1"/>
              </w:numPr>
              <w:spacing w:before="78" w:beforeLines="25"/>
              <w:ind w:left="360" w:firstLine="0" w:firstLineChars="0"/>
              <w:jc w:val="left"/>
              <w:rPr>
                <w:rFonts w:hint="default" w:ascii="微软雅黑" w:hAnsi="微软雅黑" w:eastAsia="微软雅黑" w:cs="微软雅黑"/>
                <w:color w:val="013298"/>
                <w:kern w:val="0"/>
                <w:sz w:val="15"/>
                <w:szCs w:val="15"/>
                <w:lang w:val="en-US" w:eastAsia="zh-CN"/>
              </w:rPr>
            </w:pPr>
            <w:bookmarkStart w:id="0" w:name="_GoBack"/>
            <w:bookmarkEnd w:id="0"/>
            <w:r>
              <w:rPr>
                <w:rFonts w:hint="default" w:ascii="微软雅黑" w:hAnsi="微软雅黑" w:eastAsia="微软雅黑" w:cs="微软雅黑"/>
                <w:color w:val="013298"/>
                <w:kern w:val="0"/>
                <w:sz w:val="15"/>
                <w:szCs w:val="15"/>
                <w:lang w:val="en-US" w:eastAsia="zh-CN"/>
              </w:rPr>
              <w:t>2022</w:t>
            </w:r>
            <w:r>
              <w:rPr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  <w:lang w:val="en-US" w:eastAsia="zh-CN"/>
              </w:rPr>
              <w:t xml:space="preserve">年 </w:t>
            </w:r>
            <w:r>
              <w:rPr>
                <w:rFonts w:hint="default" w:ascii="微软雅黑" w:hAnsi="微软雅黑" w:eastAsia="微软雅黑" w:cs="微软雅黑"/>
                <w:color w:val="013298"/>
                <w:kern w:val="0"/>
                <w:sz w:val="15"/>
                <w:szCs w:val="15"/>
                <w:lang w:val="en-US" w:eastAsia="zh-CN"/>
              </w:rPr>
              <w:t>学院杯中国室内与环境设计大赛室内组</w:t>
            </w:r>
            <w:r>
              <w:rPr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  <w:lang w:val="en-US" w:eastAsia="zh-CN"/>
              </w:rPr>
              <w:t xml:space="preserve"> </w:t>
            </w:r>
            <w:r>
              <w:rPr>
                <w:rFonts w:hint="default" w:ascii="微软雅黑" w:hAnsi="微软雅黑" w:eastAsia="微软雅黑" w:cs="微软雅黑"/>
                <w:color w:val="013298"/>
                <w:kern w:val="0"/>
                <w:sz w:val="15"/>
                <w:szCs w:val="15"/>
                <w:lang w:val="en-US" w:eastAsia="zh-CN"/>
              </w:rPr>
              <w:t>优秀奖</w:t>
            </w:r>
            <w:r>
              <w:rPr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  <w:lang w:val="en-US" w:eastAsia="zh-CN"/>
              </w:rPr>
              <w:t>指导教师</w:t>
            </w:r>
          </w:p>
          <w:p>
            <w:pPr>
              <w:pStyle w:val="13"/>
              <w:widowControl/>
              <w:numPr>
                <w:ilvl w:val="0"/>
                <w:numId w:val="1"/>
              </w:numPr>
              <w:spacing w:before="78" w:beforeLines="25"/>
              <w:ind w:left="360" w:firstLine="0" w:firstLineChars="0"/>
              <w:jc w:val="left"/>
              <w:rPr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  <w:lang w:val="en-US" w:eastAsia="zh-CN"/>
              </w:rPr>
              <w:t>2022年 第十届未来设计师大赛 国家级二等奖指导教师</w:t>
            </w:r>
          </w:p>
          <w:p>
            <w:pPr>
              <w:pStyle w:val="13"/>
              <w:widowControl/>
              <w:numPr>
                <w:ilvl w:val="0"/>
                <w:numId w:val="1"/>
              </w:numPr>
              <w:spacing w:before="78" w:beforeLines="25"/>
              <w:ind w:left="360" w:firstLine="0" w:firstLineChars="0"/>
              <w:jc w:val="left"/>
              <w:rPr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  <w:lang w:val="en-US" w:eastAsia="zh-CN"/>
              </w:rPr>
              <w:t>2022年 第十届未来设计师大赛 国家级三等奖指导教师</w:t>
            </w:r>
          </w:p>
          <w:p>
            <w:pPr>
              <w:pStyle w:val="13"/>
              <w:widowControl/>
              <w:numPr>
                <w:ilvl w:val="0"/>
                <w:numId w:val="1"/>
              </w:numPr>
              <w:spacing w:before="78" w:beforeLines="25"/>
              <w:ind w:left="360" w:firstLine="0" w:firstLineChars="0"/>
              <w:jc w:val="left"/>
              <w:rPr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  <w:lang w:val="en-US" w:eastAsia="zh-CN"/>
              </w:rPr>
              <w:t>2022年 第十届未来设计师大赛省级 二等奖指导教师</w:t>
            </w:r>
          </w:p>
          <w:p>
            <w:pPr>
              <w:pStyle w:val="13"/>
              <w:widowControl/>
              <w:numPr>
                <w:ilvl w:val="0"/>
                <w:numId w:val="1"/>
              </w:numPr>
              <w:spacing w:before="78" w:beforeLines="25"/>
              <w:ind w:left="360" w:firstLine="0" w:firstLineChars="0"/>
              <w:jc w:val="left"/>
              <w:rPr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  <w:lang w:val="en-US" w:eastAsia="zh-CN"/>
              </w:rPr>
              <w:t>2021发展中国家建筑设计大赛 银奖指导教师</w:t>
            </w:r>
          </w:p>
          <w:p>
            <w:pPr>
              <w:pStyle w:val="13"/>
              <w:widowControl/>
              <w:numPr>
                <w:ilvl w:val="0"/>
                <w:numId w:val="1"/>
              </w:numPr>
              <w:spacing w:before="78" w:beforeLines="25"/>
              <w:ind w:left="360" w:firstLine="0" w:firstLineChars="0"/>
              <w:jc w:val="left"/>
              <w:rPr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  <w:lang w:val="en-US" w:eastAsia="zh-CN"/>
              </w:rPr>
              <w:t>2021年“天作杯国际大学生建筑设计竞赛”一等奖指导教师</w:t>
            </w:r>
          </w:p>
          <w:p>
            <w:pPr>
              <w:pStyle w:val="13"/>
              <w:widowControl/>
              <w:numPr>
                <w:ilvl w:val="0"/>
                <w:numId w:val="1"/>
              </w:numPr>
              <w:spacing w:before="78" w:beforeLines="25"/>
              <w:ind w:left="360" w:firstLine="0" w:firstLineChars="0"/>
              <w:jc w:val="left"/>
              <w:rPr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  <w:lang w:val="en-US" w:eastAsia="zh-CN"/>
              </w:rPr>
              <w:t>2021年EVOLO国际大学生建筑设计竞赛 三等奖指导老师</w:t>
            </w:r>
          </w:p>
          <w:p>
            <w:pPr>
              <w:pStyle w:val="13"/>
              <w:widowControl/>
              <w:numPr>
                <w:ilvl w:val="0"/>
                <w:numId w:val="1"/>
              </w:numPr>
              <w:spacing w:before="78" w:beforeLines="25"/>
              <w:ind w:left="360" w:firstLine="0" w:firstLineChars="0"/>
              <w:jc w:val="left"/>
              <w:rPr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  <w:lang w:val="en-US" w:eastAsia="zh-CN"/>
              </w:rPr>
              <w:t>2021 UIA-霍普杯国际大学生建筑设计竞赛 二等奖指导老师</w:t>
            </w:r>
          </w:p>
          <w:p>
            <w:pPr>
              <w:pStyle w:val="13"/>
              <w:widowControl/>
              <w:numPr>
                <w:ilvl w:val="0"/>
                <w:numId w:val="1"/>
              </w:numPr>
              <w:spacing w:before="78" w:beforeLines="25"/>
              <w:ind w:left="360" w:firstLine="0" w:firstLineChars="0"/>
              <w:jc w:val="left"/>
              <w:rPr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  <w:lang w:val="en-US" w:eastAsia="zh-CN"/>
              </w:rPr>
              <w:t>2021年首届“新正东杯大学生历史建筑调研”一等奖指导教师</w:t>
            </w:r>
          </w:p>
          <w:p>
            <w:pPr>
              <w:pStyle w:val="13"/>
              <w:widowControl/>
              <w:numPr>
                <w:ilvl w:val="0"/>
                <w:numId w:val="1"/>
              </w:numPr>
              <w:spacing w:before="78" w:beforeLines="25"/>
              <w:ind w:left="360" w:firstLine="0" w:firstLineChars="0"/>
              <w:jc w:val="left"/>
              <w:rPr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  <w:lang w:val="en-US" w:eastAsia="zh-CN"/>
              </w:rPr>
              <w:t>2020年基准方杯中国际大学生建筑设计竞赛 优秀奖指导老师</w:t>
            </w:r>
          </w:p>
          <w:p>
            <w:pPr>
              <w:pStyle w:val="13"/>
              <w:widowControl/>
              <w:numPr>
                <w:ilvl w:val="0"/>
                <w:numId w:val="1"/>
              </w:numPr>
              <w:spacing w:before="78" w:beforeLines="25"/>
              <w:ind w:left="360" w:firstLine="0" w:firstLineChars="0"/>
              <w:jc w:val="left"/>
              <w:rPr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  <w:lang w:val="en-US" w:eastAsia="zh-CN"/>
              </w:rPr>
              <w:t>谭立峰(5/12); 明长城整体性理论研究与信息技术应用创新，2020年度华夏建设科学技术奖，省部二等奖, 2020</w:t>
            </w:r>
          </w:p>
          <w:p>
            <w:pPr>
              <w:pStyle w:val="13"/>
              <w:widowControl/>
              <w:numPr>
                <w:ilvl w:val="0"/>
                <w:numId w:val="1"/>
              </w:numPr>
              <w:spacing w:before="78" w:beforeLines="25"/>
              <w:ind w:left="360" w:firstLine="0" w:firstLineChars="0"/>
              <w:jc w:val="left"/>
              <w:rPr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  <w:lang w:val="en-US" w:eastAsia="zh-CN"/>
              </w:rPr>
              <w:t>谭立峰(3/5); 《中国长城志》第4卷《边镇·堡寨·关隘》, 天津市第十五届社会科学优秀成果奖, 省部二等奖, 2018</w:t>
            </w:r>
          </w:p>
          <w:p>
            <w:pPr>
              <w:pStyle w:val="13"/>
              <w:widowControl/>
              <w:numPr>
                <w:ilvl w:val="0"/>
                <w:numId w:val="1"/>
              </w:numPr>
              <w:spacing w:before="78" w:beforeLines="25"/>
              <w:ind w:left="360" w:firstLine="0" w:firstLineChars="0"/>
              <w:jc w:val="left"/>
              <w:rPr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  <w:lang w:val="en-US" w:eastAsia="zh-CN"/>
              </w:rPr>
              <w:t>2017年UIA-霍普杯国际大学生建筑设计竞赛 三等奖指导老师</w:t>
            </w:r>
          </w:p>
          <w:p>
            <w:pPr>
              <w:pStyle w:val="13"/>
              <w:widowControl/>
              <w:numPr>
                <w:ilvl w:val="0"/>
                <w:numId w:val="1"/>
              </w:numPr>
              <w:spacing w:before="78" w:beforeLines="25"/>
              <w:ind w:left="360" w:firstLine="0" w:firstLineChars="0"/>
              <w:jc w:val="left"/>
              <w:rPr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  <w:lang w:val="en-US" w:eastAsia="zh-CN"/>
              </w:rPr>
              <w:t>2016全国高等学校建筑设计教案和教学成果评选“优秀教案”。</w:t>
            </w:r>
          </w:p>
          <w:p>
            <w:pPr>
              <w:pStyle w:val="13"/>
              <w:widowControl/>
              <w:numPr>
                <w:ilvl w:val="0"/>
                <w:numId w:val="1"/>
              </w:numPr>
              <w:spacing w:before="78" w:beforeLines="25"/>
              <w:ind w:left="360" w:firstLine="0" w:firstLineChars="0"/>
              <w:jc w:val="left"/>
              <w:rPr>
                <w:rFonts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  <w:lang w:val="en-US" w:eastAsia="zh-CN"/>
              </w:rPr>
              <w:t>12016全国高等学校建筑设计教案和教学成果评选“优秀作业指导教师”。</w:t>
            </w:r>
          </w:p>
        </w:tc>
      </w:tr>
      <w:tr>
        <w:tblPrEx>
          <w:shd w:val="clear" w:color="auto" w:fill="FFFFFF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0" w:type="dxa"/>
          <w:jc w:val="center"/>
        </w:trPr>
        <w:tc>
          <w:tcPr>
            <w:tcW w:w="8791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Style w:val="8"/>
                <w:rFonts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Style w:val="8"/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  <w:t>主要科研项目及角色</w:t>
            </w:r>
          </w:p>
        </w:tc>
      </w:tr>
      <w:tr>
        <w:tblPrEx>
          <w:shd w:val="clear" w:color="auto" w:fill="FFFFFF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0" w:type="dxa"/>
          <w:jc w:val="center"/>
        </w:trPr>
        <w:tc>
          <w:tcPr>
            <w:tcW w:w="8791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ind w:left="450" w:hanging="450" w:hangingChars="300"/>
              <w:jc w:val="left"/>
              <w:rPr>
                <w:rFonts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  <w:t>　　【在研项目】</w:t>
            </w:r>
          </w:p>
          <w:p>
            <w:pPr>
              <w:widowControl/>
              <w:numPr>
                <w:ilvl w:val="0"/>
                <w:numId w:val="2"/>
              </w:numPr>
              <w:ind w:left="447" w:leftChars="213"/>
              <w:jc w:val="left"/>
              <w:rPr>
                <w:rFonts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  <w:t>天津市教委社会科学重大项目, 2022JWZD59</w:t>
            </w:r>
            <w:r>
              <w:rPr>
                <w:rFonts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  <w:t>, 天津海洋文化遗产保护研究</w:t>
            </w:r>
            <w:r>
              <w:rPr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  <w:t>, 2023</w:t>
            </w:r>
            <w:r>
              <w:rPr>
                <w:rFonts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  <w:t>/</w:t>
            </w:r>
            <w:r>
              <w:rPr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  <w:t>01至2024</w:t>
            </w:r>
            <w:r>
              <w:rPr>
                <w:rFonts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  <w:t>/</w:t>
            </w:r>
            <w:r>
              <w:rPr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  <w:t>12</w:t>
            </w:r>
          </w:p>
          <w:p>
            <w:pPr>
              <w:widowControl/>
              <w:numPr>
                <w:ilvl w:val="0"/>
                <w:numId w:val="2"/>
              </w:numPr>
              <w:ind w:left="447" w:leftChars="213"/>
              <w:jc w:val="left"/>
              <w:rPr>
                <w:rFonts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  <w:t> 国家自然科学基金委员会，面上项目，52078324，明代海防工程工事体系构成与影响机制研究，2021/01至2023/12</w:t>
            </w:r>
          </w:p>
          <w:p>
            <w:pPr>
              <w:widowControl/>
              <w:numPr>
                <w:ilvl w:val="0"/>
                <w:numId w:val="2"/>
              </w:numPr>
              <w:ind w:left="447" w:leftChars="213"/>
              <w:jc w:val="left"/>
              <w:rPr>
                <w:rFonts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  <w:t>2019年度教育部哲学社会科学研究重大课题攻关项目子课题负责人，19JZD056，中国海洋遗产研究，2019/08至2022/08</w:t>
            </w:r>
          </w:p>
          <w:p>
            <w:pPr>
              <w:widowControl/>
              <w:numPr>
                <w:ilvl w:val="0"/>
                <w:numId w:val="2"/>
              </w:numPr>
              <w:ind w:left="447" w:leftChars="213"/>
              <w:jc w:val="left"/>
              <w:rPr>
                <w:rFonts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  <w:t>2018年度教育部哲学社会科学研究重大课题攻关项目，18JZD059，我国海洋可持续发展与海岛振兴战略研究，2018-08至2022-12</w:t>
            </w:r>
          </w:p>
          <w:p>
            <w:pPr>
              <w:widowControl/>
              <w:ind w:left="450" w:hanging="450" w:hangingChars="300"/>
              <w:jc w:val="left"/>
              <w:rPr>
                <w:rFonts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  <w:t>　　【完成项目】</w:t>
            </w:r>
          </w:p>
          <w:p>
            <w:pPr>
              <w:widowControl/>
              <w:ind w:left="447" w:leftChars="213"/>
              <w:jc w:val="left"/>
              <w:rPr>
                <w:rFonts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  <w:t>1，国家自然科学基金委员会，面上项目，51678391，明代海防与长城防御体系及军事聚落比较研究，2017/01至2020/12</w:t>
            </w:r>
          </w:p>
          <w:p>
            <w:pPr>
              <w:widowControl/>
              <w:ind w:left="447" w:leftChars="213"/>
              <w:jc w:val="left"/>
              <w:rPr>
                <w:rFonts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  <w:t>2，国家自然科学金基委员会，面上项目，51178291，明代海防军事聚落与防御体系整体性研究，2012/01至2015/12</w:t>
            </w:r>
          </w:p>
          <w:p>
            <w:pPr>
              <w:widowControl/>
              <w:ind w:left="447" w:leftChars="213"/>
              <w:jc w:val="left"/>
              <w:rPr>
                <w:rFonts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  <w:t>3，十二五国家科技支撑计划“文化遗产科学保护与展示关键技术研究与示范”子课题负责人，2014BAK09B00，2014/01-2016/12</w:t>
            </w:r>
          </w:p>
          <w:p>
            <w:pPr>
              <w:widowControl/>
              <w:ind w:left="447" w:leftChars="213"/>
              <w:jc w:val="left"/>
              <w:rPr>
                <w:rFonts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  <w:t>4，国家住房和城乡建设部课题“中国传统村落保护技术指南和案例剖析”，2015/05至2021/11</w:t>
            </w:r>
          </w:p>
          <w:p>
            <w:pPr>
              <w:widowControl/>
              <w:ind w:left="447" w:leftChars="213"/>
              <w:jc w:val="left"/>
              <w:rPr>
                <w:rFonts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  <w:t>5，国家自然科学基金委员会，面上项目，51778400，黄河流域传统堡寨聚落群系整体性研究，2018-01至2021-12，参与完成</w:t>
            </w:r>
          </w:p>
          <w:p>
            <w:pPr>
              <w:widowControl/>
              <w:ind w:left="447" w:leftChars="213"/>
              <w:jc w:val="left"/>
              <w:rPr>
                <w:rFonts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  <w:t>6，国家自然科学基金委员会，面上项目，51478295，明长城军事防御体系整体性保护策略研究，2015-01至2018-12，参与完成</w:t>
            </w:r>
          </w:p>
          <w:p>
            <w:pPr>
              <w:widowControl/>
              <w:ind w:left="447" w:leftChars="213"/>
              <w:jc w:val="left"/>
              <w:rPr>
                <w:rFonts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  <w:t>7，国家自然科学基金委员会，青年项目，51308375，群系视野下的传统堡寨聚落空间信息图谱研究——以黄河中游地区为例，2014/01至2016/12，参与完成</w:t>
            </w:r>
          </w:p>
          <w:p>
            <w:pPr>
              <w:pStyle w:val="13"/>
              <w:widowControl/>
              <w:ind w:left="360" w:firstLine="0" w:firstLineChars="0"/>
              <w:jc w:val="left"/>
              <w:rPr>
                <w:rFonts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</w:pPr>
          </w:p>
        </w:tc>
      </w:tr>
      <w:tr>
        <w:tblPrEx>
          <w:shd w:val="clear" w:color="auto" w:fill="FFFFFF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0" w:type="dxa"/>
          <w:jc w:val="center"/>
        </w:trPr>
        <w:tc>
          <w:tcPr>
            <w:tcW w:w="8791" w:type="dxa"/>
            <w:gridSpan w:val="3"/>
            <w:tcBorders>
              <w:top w:val="single" w:color="0033CC" w:sz="12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Style w:val="8"/>
                <w:rFonts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Style w:val="8"/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  <w:t>代表性论文/论著及检索情况</w:t>
            </w:r>
          </w:p>
        </w:tc>
      </w:tr>
      <w:tr>
        <w:tblPrEx>
          <w:shd w:val="clear" w:color="auto" w:fill="FFFFFF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0" w:type="dxa"/>
          <w:jc w:val="center"/>
        </w:trPr>
        <w:tc>
          <w:tcPr>
            <w:tcW w:w="8791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ind w:firstLine="300"/>
              <w:jc w:val="left"/>
              <w:rPr>
                <w:rFonts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  <w:t>【出版著作】</w:t>
            </w:r>
            <w:r>
              <w:rPr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  <w:t>　　1.《河北传统防御性聚落》,作者: 谭立峰 刘建军 倪晶 出版社: 中国建筑工业出版社. 出版年: 2018-1</w:t>
            </w:r>
          </w:p>
          <w:p>
            <w:pPr>
              <w:widowControl/>
              <w:ind w:firstLine="300"/>
              <w:jc w:val="left"/>
              <w:rPr>
                <w:rFonts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  <w:t>2.《明代海防防御体系与军事聚落》，作者: 谭立峰 张玉坤 尹泽凯 出版社: 中国建筑工业出版社出版年: 2019-10-1</w:t>
            </w:r>
          </w:p>
          <w:p>
            <w:pPr>
              <w:widowControl/>
              <w:ind w:firstLine="300"/>
              <w:jc w:val="left"/>
              <w:rPr>
                <w:rFonts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  <w:t>3.《明长城甘肃镇防御体系与军事聚落》，作者: 刘建军 张玉坤 谭立峰 出版社: 中国建筑工业出版社。出版时间: 2018-05</w:t>
            </w:r>
          </w:p>
          <w:p>
            <w:pPr>
              <w:widowControl/>
              <w:ind w:firstLine="300"/>
              <w:jc w:val="left"/>
              <w:rPr>
                <w:rFonts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  <w:t>4.《山东运河传统建筑》，作者：赵鹏飞 谭立峰 出版社：中国建筑工业出版社 出版日期：2019-05-01</w:t>
            </w:r>
          </w:p>
          <w:p>
            <w:pPr>
              <w:widowControl/>
              <w:ind w:firstLine="300"/>
              <w:jc w:val="left"/>
              <w:rPr>
                <w:rFonts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  <w:t>5. 《中国长城志·边镇堡寨关隘卷》，作者：张玉坤 李严 谭立峰 王绚 出版社: 江苏科学技术出版社.出版时间: 2016-08</w:t>
            </w:r>
          </w:p>
          <w:p>
            <w:pPr>
              <w:widowControl/>
              <w:adjustRightInd w:val="0"/>
              <w:snapToGrid w:val="0"/>
              <w:spacing w:line="200" w:lineRule="exact"/>
              <w:ind w:firstLine="300"/>
              <w:jc w:val="left"/>
              <w:rPr>
                <w:rFonts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</w:pPr>
          </w:p>
          <w:p>
            <w:pPr>
              <w:widowControl/>
              <w:adjustRightInd w:val="0"/>
              <w:snapToGrid w:val="0"/>
              <w:spacing w:line="200" w:lineRule="exact"/>
              <w:ind w:firstLine="300"/>
              <w:jc w:val="left"/>
              <w:rPr>
                <w:rFonts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  <w:t>【发表论文】已在国内外学术刊物发表学术论文十余篇，主要包括：</w:t>
            </w:r>
          </w:p>
          <w:p>
            <w:pPr>
              <w:widowControl/>
              <w:ind w:firstLine="300"/>
              <w:jc w:val="left"/>
              <w:rPr>
                <w:rFonts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  <w:t>SCI期刊</w:t>
            </w:r>
            <w:r>
              <w:rPr>
                <w:rFonts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  <w:t>10</w:t>
            </w:r>
            <w:r>
              <w:rPr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  <w:t>篇：</w:t>
            </w:r>
          </w:p>
          <w:p>
            <w:pPr>
              <w:widowControl/>
              <w:numPr>
                <w:ilvl w:val="0"/>
                <w:numId w:val="3"/>
              </w:numPr>
              <w:jc w:val="left"/>
              <w:rPr>
                <w:rFonts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  <w:t>GIS-based precise predictive model of mountain beacon sites in Wenzhou, China</w:t>
            </w:r>
            <w:r>
              <w:rPr>
                <w:rFonts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  <w:t>, Scientific Reports 12.1 (2022): 10773.</w:t>
            </w:r>
          </w:p>
          <w:p>
            <w:pPr>
              <w:widowControl/>
              <w:numPr>
                <w:ilvl w:val="0"/>
                <w:numId w:val="3"/>
              </w:numPr>
              <w:jc w:val="left"/>
              <w:rPr>
                <w:rFonts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  <w:t>Research on cluster system distribution of traditional fort-type settlements in Shaanxi based on K-means clustering algorithm，Plos one[J]，2022.3.11 1932-6203</w:t>
            </w:r>
          </w:p>
          <w:p>
            <w:pPr>
              <w:widowControl/>
              <w:numPr>
                <w:ilvl w:val="0"/>
                <w:numId w:val="3"/>
              </w:numPr>
              <w:jc w:val="left"/>
              <w:rPr>
                <w:rFonts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  <w:t>Shuaishuai Zhao,Shenge Shen,Tong Li ,Yinggang Wang，Linping Yang，Influence of Environmental Factors on the Site Selection and Layout of Ancient Military Towns (Zhejiang egion)，Sustainabilit，2022.2.23 2071-1050</w:t>
            </w:r>
          </w:p>
          <w:p>
            <w:pPr>
              <w:widowControl/>
              <w:numPr>
                <w:ilvl w:val="0"/>
                <w:numId w:val="3"/>
              </w:numPr>
              <w:jc w:val="left"/>
              <w:rPr>
                <w:rFonts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  <w:t>Correlation between the Construction of Zhejiang Coastal Military Settlements in the Ming Dynasty and the Natural Terrain[J]. Journal of Coastal Research,2020,106(sp1).</w:t>
            </w:r>
          </w:p>
          <w:p>
            <w:pPr>
              <w:widowControl/>
              <w:numPr>
                <w:ilvl w:val="0"/>
                <w:numId w:val="3"/>
              </w:numPr>
              <w:jc w:val="left"/>
              <w:rPr>
                <w:rFonts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  <w:t>Quantitative research on the efficiency of ancient information transmission system：A case study of Wenzhou in the Ming Dynasty[J]. Plos One.2021,05.  </w:t>
            </w:r>
          </w:p>
          <w:p>
            <w:pPr>
              <w:widowControl/>
              <w:numPr>
                <w:ilvl w:val="0"/>
                <w:numId w:val="3"/>
              </w:numPr>
              <w:jc w:val="left"/>
              <w:rPr>
                <w:rFonts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  <w:t>Guangyun Zhang,Robert Župan. Performance analysis of inverting optical properties based on quasi-analytical algorithms[J]. Multimedia Tools and Applications,2021.</w:t>
            </w:r>
          </w:p>
          <w:p>
            <w:pPr>
              <w:widowControl/>
              <w:numPr>
                <w:ilvl w:val="0"/>
                <w:numId w:val="3"/>
              </w:numPr>
              <w:jc w:val="left"/>
              <w:rPr>
                <w:rFonts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  <w:t>Information visualization analysis based on historical data[J].Multimedia Tools and Applications,2021.</w:t>
            </w:r>
          </w:p>
          <w:p>
            <w:pPr>
              <w:widowControl/>
              <w:numPr>
                <w:ilvl w:val="0"/>
                <w:numId w:val="3"/>
              </w:numPr>
              <w:jc w:val="left"/>
              <w:rPr>
                <w:rFonts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  <w:t>Comparison of two deep learning methods for ship target recognition with optical remotely sensed data[J]. Neural Computing and Applications,2020.</w:t>
            </w:r>
          </w:p>
          <w:p>
            <w:pPr>
              <w:widowControl/>
              <w:numPr>
                <w:ilvl w:val="0"/>
                <w:numId w:val="3"/>
              </w:numPr>
              <w:jc w:val="left"/>
              <w:rPr>
                <w:rFonts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  <w:t>A GIS-Based Modeling Approach for Determining the Efficiency of the Traffic System between Ancient Military Castles[J]. Discrete Dynamics in Nature and Society.vol. 2021.</w:t>
            </w:r>
          </w:p>
          <w:p>
            <w:pPr>
              <w:widowControl/>
              <w:numPr>
                <w:ilvl w:val="0"/>
                <w:numId w:val="3"/>
              </w:numPr>
              <w:jc w:val="left"/>
              <w:rPr>
                <w:rFonts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  <w:t>Distribution and Integration of Military Settlements’ Cultural Heritage in the Large Pass City of the Great Wall in the Ming Dynasty[J]. Sustainability, 2021(13).</w:t>
            </w:r>
          </w:p>
          <w:p>
            <w:pPr>
              <w:widowControl/>
              <w:ind w:firstLine="300"/>
              <w:jc w:val="left"/>
              <w:rPr>
                <w:rFonts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  <w:t>中文期刊</w:t>
            </w:r>
            <w:r>
              <w:rPr>
                <w:rFonts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  <w:t>32</w:t>
            </w:r>
            <w:r>
              <w:rPr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  <w:t>篇：</w:t>
            </w:r>
          </w:p>
          <w:p>
            <w:pPr>
              <w:widowControl/>
              <w:numPr>
                <w:ilvl w:val="0"/>
                <w:numId w:val="3"/>
              </w:numPr>
              <w:jc w:val="left"/>
              <w:rPr>
                <w:rFonts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  <w:t>北方传统聚落形态演进探析——以明代山东海防聚落为例[J].中国文化遗产,2023(03):77-84.</w:t>
            </w:r>
          </w:p>
          <w:p>
            <w:pPr>
              <w:widowControl/>
              <w:numPr>
                <w:ilvl w:val="0"/>
                <w:numId w:val="3"/>
              </w:numPr>
              <w:jc w:val="left"/>
              <w:rPr>
                <w:rFonts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  <w:t>中国海洋文化遗产资源体系构成及空间分布特征[J].经济地理,2023,43(02):211-219.</w:t>
            </w:r>
          </w:p>
          <w:p>
            <w:pPr>
              <w:widowControl/>
              <w:numPr>
                <w:ilvl w:val="0"/>
                <w:numId w:val="3"/>
              </w:numPr>
              <w:jc w:val="left"/>
              <w:rPr>
                <w:rFonts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  <w:t>明长城居庸关防区军事聚落与驻军聚集特征[J].中国文化遗产,2022(06):91-101.</w:t>
            </w:r>
          </w:p>
          <w:p>
            <w:pPr>
              <w:widowControl/>
              <w:numPr>
                <w:ilvl w:val="0"/>
                <w:numId w:val="3"/>
              </w:numPr>
              <w:jc w:val="left"/>
              <w:rPr>
                <w:rFonts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  <w:t>郑州市“三生空间”用地转型及其生态效应[J].人民黄河,2022,44(07):93-98+104.</w:t>
            </w:r>
          </w:p>
          <w:p>
            <w:pPr>
              <w:widowControl/>
              <w:numPr>
                <w:ilvl w:val="0"/>
                <w:numId w:val="3"/>
              </w:numPr>
              <w:jc w:val="left"/>
              <w:rPr>
                <w:rFonts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  <w:t>城市滨河超高层建筑线性景观规划研究——基于动态视觉量化分析的视角[J].城市问题,2022(06):27-34+46.</w:t>
            </w:r>
          </w:p>
          <w:p>
            <w:pPr>
              <w:widowControl/>
              <w:numPr>
                <w:ilvl w:val="0"/>
                <w:numId w:val="3"/>
              </w:numPr>
              <w:jc w:val="left"/>
              <w:rPr>
                <w:rFonts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  <w:t>乡村振兴背景下中英传统军事聚落历史、形态与发展比较研究——以蓬莱水城和约克古城为例[J].北京建筑大学学报,2022,38(03):28-36.</w:t>
            </w:r>
          </w:p>
          <w:p>
            <w:pPr>
              <w:widowControl/>
              <w:numPr>
                <w:ilvl w:val="0"/>
                <w:numId w:val="3"/>
              </w:numPr>
              <w:jc w:val="left"/>
              <w:rPr>
                <w:rFonts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  <w:t>2048乡村奥运会策划手册[J].城市环境设计,2022(01):140-147.</w:t>
            </w:r>
          </w:p>
          <w:p>
            <w:pPr>
              <w:widowControl/>
              <w:numPr>
                <w:ilvl w:val="0"/>
                <w:numId w:val="3"/>
              </w:numPr>
              <w:jc w:val="left"/>
              <w:rPr>
                <w:rFonts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  <w:t>内蒙古敖汉旗先秦石城空间分布初探[J].中国文化遗产,2021(06):78-85.</w:t>
            </w:r>
          </w:p>
          <w:p>
            <w:pPr>
              <w:widowControl/>
              <w:numPr>
                <w:ilvl w:val="0"/>
                <w:numId w:val="3"/>
              </w:numPr>
              <w:jc w:val="left"/>
              <w:rPr>
                <w:rFonts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  <w:t>明辽东海防军事聚落与长城军事聚落比较研究[J].城市规划,2015,39(08):87-91.</w:t>
            </w:r>
          </w:p>
          <w:p>
            <w:pPr>
              <w:widowControl/>
              <w:numPr>
                <w:ilvl w:val="0"/>
                <w:numId w:val="3"/>
              </w:numPr>
              <w:jc w:val="left"/>
              <w:rPr>
                <w:rFonts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  <w:t>明代海防驿递系统空间分布研究[J].城市规划,2018,42(12):92-96+140.</w:t>
            </w:r>
          </w:p>
          <w:p>
            <w:pPr>
              <w:widowControl/>
              <w:numPr>
                <w:ilvl w:val="0"/>
                <w:numId w:val="3"/>
              </w:numPr>
              <w:jc w:val="left"/>
              <w:rPr>
                <w:rFonts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  <w:t>明代广东海防防御性军事聚落空间布局研究[J].中国文化遗产,2020(03):103-109.</w:t>
            </w:r>
          </w:p>
          <w:p>
            <w:pPr>
              <w:widowControl/>
              <w:numPr>
                <w:ilvl w:val="0"/>
                <w:numId w:val="3"/>
              </w:numPr>
              <w:jc w:val="left"/>
              <w:rPr>
                <w:rFonts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  <w:t>基于分形理论的明代浙江海防军事建置研究[J].当代建筑,2020(01):141-142.</w:t>
            </w:r>
          </w:p>
          <w:p>
            <w:pPr>
              <w:widowControl/>
              <w:numPr>
                <w:ilvl w:val="0"/>
                <w:numId w:val="3"/>
              </w:numPr>
              <w:jc w:val="left"/>
              <w:rPr>
                <w:rFonts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  <w:t>明代沿海军事聚落线性文化遗产论证[J].中国文化遗产,2019(02):4-13.</w:t>
            </w:r>
          </w:p>
          <w:p>
            <w:pPr>
              <w:widowControl/>
              <w:numPr>
                <w:ilvl w:val="0"/>
                <w:numId w:val="3"/>
              </w:numPr>
              <w:jc w:val="left"/>
              <w:rPr>
                <w:rFonts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  <w:t>欧洲历史建筑测绘评估修复课程体系研究——以加泰罗尼亚理工大学与米兰理工大学为例[J].中国建筑教育,2020(01):5-11.</w:t>
            </w:r>
          </w:p>
          <w:p>
            <w:pPr>
              <w:widowControl/>
              <w:numPr>
                <w:ilvl w:val="0"/>
                <w:numId w:val="3"/>
              </w:numPr>
              <w:jc w:val="left"/>
              <w:rPr>
                <w:rFonts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  <w:t>复杂地形环境下建筑文化遗产保护范围划定方法初探——以长城保护范围划定为例[J].河北地质大学学报,2017,40(03):135-140.</w:t>
            </w:r>
          </w:p>
          <w:p>
            <w:pPr>
              <w:widowControl/>
              <w:numPr>
                <w:ilvl w:val="0"/>
                <w:numId w:val="3"/>
              </w:numPr>
              <w:jc w:val="left"/>
              <w:rPr>
                <w:rFonts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  <w:t>庙宇系统对长城军事城镇形态的影响——以河北蔚县为例[J].建筑学报,2016(S2):12-15.</w:t>
            </w:r>
          </w:p>
          <w:p>
            <w:pPr>
              <w:widowControl/>
              <w:numPr>
                <w:ilvl w:val="0"/>
                <w:numId w:val="3"/>
              </w:numPr>
              <w:jc w:val="left"/>
              <w:rPr>
                <w:rFonts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  <w:t>河湟地区传统寺庙堡寨研究[J].中国文化遗产,2021(03):94-100.</w:t>
            </w:r>
          </w:p>
          <w:p>
            <w:pPr>
              <w:widowControl/>
              <w:numPr>
                <w:ilvl w:val="0"/>
                <w:numId w:val="3"/>
              </w:numPr>
              <w:jc w:val="left"/>
              <w:rPr>
                <w:rFonts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  <w:t>夏家店下层文化城址规模一等级与空间特征研究——以内蒙古赤峰市敖汉旗地区为例[J].西部人居环境学刊,2021,36(02):141-146.</w:t>
            </w:r>
          </w:p>
          <w:p>
            <w:pPr>
              <w:widowControl/>
              <w:numPr>
                <w:ilvl w:val="0"/>
                <w:numId w:val="3"/>
              </w:numPr>
              <w:jc w:val="left"/>
              <w:rPr>
                <w:rFonts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  <w:t>明代海防与长城军事聚落时空演变比较研究——以南直隶海防与宣府镇长城为例[J].中国文化遗产,2021(01):101-108.</w:t>
            </w:r>
          </w:p>
          <w:p>
            <w:pPr>
              <w:widowControl/>
              <w:numPr>
                <w:ilvl w:val="0"/>
                <w:numId w:val="3"/>
              </w:numPr>
              <w:jc w:val="left"/>
              <w:rPr>
                <w:rFonts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  <w:t>山区县域土地利用变化及其生态系统服务价值响应——以嵩县为例[J].科学技术与工程,2020,20(35):14743-14751.</w:t>
            </w:r>
          </w:p>
          <w:p>
            <w:pPr>
              <w:widowControl/>
              <w:numPr>
                <w:ilvl w:val="0"/>
                <w:numId w:val="3"/>
              </w:numPr>
              <w:jc w:val="left"/>
              <w:rPr>
                <w:rFonts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  <w:t>基于GIS的明长城紫荆关防区防御性聚落空间特征研究[J].中国文化遗产,2020(06):97-104.</w:t>
            </w:r>
          </w:p>
          <w:p>
            <w:pPr>
              <w:widowControl/>
              <w:numPr>
                <w:ilvl w:val="0"/>
                <w:numId w:val="3"/>
              </w:numPr>
              <w:jc w:val="left"/>
              <w:rPr>
                <w:rFonts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  <w:t>敖汉旗先秦聚落规模等级[A]. 中国建筑学会建筑史学分会、北京工业大学.2019年中国建筑学会建筑史学分会年会暨学术研讨会论文集（上）[C].中国建筑学会建筑史学分会、北京工业大学:中国建筑学会建筑史学分会,2019:5.</w:t>
            </w:r>
          </w:p>
          <w:p>
            <w:pPr>
              <w:widowControl/>
              <w:numPr>
                <w:ilvl w:val="0"/>
                <w:numId w:val="3"/>
              </w:numPr>
              <w:jc w:val="left"/>
              <w:rPr>
                <w:rFonts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  <w:t>基于可达性理论的明代海防聚落空间布局研究[A]. 中国城市规划学会、重庆市人民政府.活力城乡 美好人居——2019中国城市规划年会论文集（04城市规划历史与理论）[C].中国城市规划学会、重庆市人民政府:中国城市规划学会,2019:13.</w:t>
            </w:r>
          </w:p>
          <w:p>
            <w:pPr>
              <w:widowControl/>
              <w:numPr>
                <w:ilvl w:val="0"/>
                <w:numId w:val="3"/>
              </w:numPr>
              <w:jc w:val="left"/>
              <w:rPr>
                <w:rFonts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  <w:t>海洋文化视角下的明代福建海防所城聚落形态研究[J].新建筑,2019(05):118-122.</w:t>
            </w:r>
          </w:p>
          <w:p>
            <w:pPr>
              <w:widowControl/>
              <w:numPr>
                <w:ilvl w:val="0"/>
                <w:numId w:val="3"/>
              </w:numPr>
              <w:jc w:val="left"/>
              <w:rPr>
                <w:rFonts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  <w:t>法国SOA事务所建筑与农业一体化作品解析[J].华中建筑,2019,37(07):56-60.</w:t>
            </w:r>
          </w:p>
          <w:p>
            <w:pPr>
              <w:widowControl/>
              <w:numPr>
                <w:ilvl w:val="0"/>
                <w:numId w:val="3"/>
              </w:numPr>
              <w:jc w:val="left"/>
              <w:rPr>
                <w:rFonts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  <w:t>明代海防卫所聚落空间分布规律研究[J].中国文化遗产,2019(02):14-18.</w:t>
            </w:r>
          </w:p>
          <w:p>
            <w:pPr>
              <w:widowControl/>
              <w:numPr>
                <w:ilvl w:val="0"/>
                <w:numId w:val="3"/>
              </w:numPr>
              <w:jc w:val="left"/>
              <w:rPr>
                <w:rFonts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  <w:t>明清江浙地区“海塘——墩堡”海岸防御体系时空分布与体系研究[J].中国文化遗产,2019(02):19-26.</w:t>
            </w:r>
          </w:p>
          <w:p>
            <w:pPr>
              <w:widowControl/>
              <w:numPr>
                <w:ilvl w:val="0"/>
                <w:numId w:val="3"/>
              </w:numPr>
              <w:jc w:val="left"/>
              <w:rPr>
                <w:rFonts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  <w:t>国外生态村生态理念实践及启示[J].福州大学学报(自然科学版),2019,47(01):60-66.</w:t>
            </w:r>
          </w:p>
          <w:p>
            <w:pPr>
              <w:widowControl/>
              <w:numPr>
                <w:ilvl w:val="0"/>
                <w:numId w:val="3"/>
              </w:numPr>
              <w:jc w:val="left"/>
              <w:rPr>
                <w:rFonts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  <w:t>河北省太行山区关隘型村落特征探析——以明清时期保定市龙泉关村为例[J].建筑学报,2018(S1):81-86.</w:t>
            </w:r>
          </w:p>
          <w:p>
            <w:pPr>
              <w:widowControl/>
              <w:numPr>
                <w:ilvl w:val="0"/>
                <w:numId w:val="3"/>
              </w:numPr>
              <w:jc w:val="left"/>
              <w:rPr>
                <w:rFonts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  <w:t>土地、户籍与赋税制度影响下的传统乡村聚落形态变迁[J].新建筑,2017(05):110-113.</w:t>
            </w:r>
          </w:p>
          <w:p>
            <w:pPr>
              <w:widowControl/>
              <w:numPr>
                <w:ilvl w:val="0"/>
                <w:numId w:val="3"/>
              </w:numPr>
              <w:jc w:val="left"/>
              <w:rPr>
                <w:rFonts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  <w:t>明代海防层次和聚落体系研究[J].建筑与文化,2016(01):104-105.</w:t>
            </w:r>
          </w:p>
          <w:p>
            <w:pPr>
              <w:widowControl/>
              <w:numPr>
                <w:ilvl w:val="0"/>
                <w:numId w:val="3"/>
              </w:numPr>
              <w:jc w:val="left"/>
              <w:rPr>
                <w:rFonts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  <w:t>基于可达性理论的明代海防聚落空间布局研究——以辽宁大连和浙江苍南为例[J].建筑与文化,2015(06):111-113.</w:t>
            </w:r>
          </w:p>
          <w:p>
            <w:pPr>
              <w:widowControl/>
              <w:ind w:firstLine="300"/>
              <w:jc w:val="left"/>
              <w:rPr>
                <w:rFonts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</w:pPr>
          </w:p>
        </w:tc>
      </w:tr>
    </w:tbl>
    <w:p/>
    <w:sectPr>
      <w:pgSz w:w="11906" w:h="16838"/>
      <w:pgMar w:top="1040" w:right="1486" w:bottom="1098" w:left="13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F0F61D9"/>
    <w:multiLevelType w:val="singleLevel"/>
    <w:tmpl w:val="AF0F61D9"/>
    <w:lvl w:ilvl="0" w:tentative="0">
      <w:start w:val="1"/>
      <w:numFmt w:val="decimal"/>
      <w:lvlText w:val="[%1]"/>
      <w:lvlJc w:val="left"/>
      <w:pPr>
        <w:tabs>
          <w:tab w:val="left" w:pos="312"/>
        </w:tabs>
        <w:ind w:firstLine="286"/>
      </w:pPr>
    </w:lvl>
  </w:abstractNum>
  <w:abstractNum w:abstractNumId="1">
    <w:nsid w:val="F133C190"/>
    <w:multiLevelType w:val="singleLevel"/>
    <w:tmpl w:val="F133C190"/>
    <w:lvl w:ilvl="0" w:tentative="0">
      <w:start w:val="1"/>
      <w:numFmt w:val="decimal"/>
      <w:suff w:val="nothing"/>
      <w:lvlText w:val="%1、"/>
      <w:lvlJc w:val="left"/>
    </w:lvl>
  </w:abstractNum>
  <w:abstractNum w:abstractNumId="2">
    <w:nsid w:val="4F8F2290"/>
    <w:multiLevelType w:val="singleLevel"/>
    <w:tmpl w:val="4F8F2290"/>
    <w:lvl w:ilvl="0" w:tentative="0">
      <w:start w:val="1"/>
      <w:numFmt w:val="decimal"/>
      <w:suff w:val="space"/>
      <w:lvlText w:val="%1."/>
      <w:lvlJc w:val="left"/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2RmZjQ5NTA5NGJmMzZiNGZjN2Y3YTBhZmRiMWU0OGUifQ=="/>
  </w:docVars>
  <w:rsids>
    <w:rsidRoot w:val="1474690E"/>
    <w:rsid w:val="000057E8"/>
    <w:rsid w:val="00005B70"/>
    <w:rsid w:val="0004427E"/>
    <w:rsid w:val="00047578"/>
    <w:rsid w:val="00061A70"/>
    <w:rsid w:val="00075B59"/>
    <w:rsid w:val="00085F7D"/>
    <w:rsid w:val="00090F90"/>
    <w:rsid w:val="001A14BA"/>
    <w:rsid w:val="001C7E3E"/>
    <w:rsid w:val="001F295B"/>
    <w:rsid w:val="001F4BA5"/>
    <w:rsid w:val="0021295D"/>
    <w:rsid w:val="00236398"/>
    <w:rsid w:val="002436C1"/>
    <w:rsid w:val="00246B96"/>
    <w:rsid w:val="00267CE3"/>
    <w:rsid w:val="002B5CF2"/>
    <w:rsid w:val="002F2E2E"/>
    <w:rsid w:val="003141C7"/>
    <w:rsid w:val="0035026F"/>
    <w:rsid w:val="003668CC"/>
    <w:rsid w:val="003B3E69"/>
    <w:rsid w:val="003F5E8F"/>
    <w:rsid w:val="004600D5"/>
    <w:rsid w:val="004A3C37"/>
    <w:rsid w:val="004C3432"/>
    <w:rsid w:val="004C6CDB"/>
    <w:rsid w:val="004D6CBA"/>
    <w:rsid w:val="005517BD"/>
    <w:rsid w:val="005D158D"/>
    <w:rsid w:val="006226D7"/>
    <w:rsid w:val="00634A25"/>
    <w:rsid w:val="00676793"/>
    <w:rsid w:val="006864BA"/>
    <w:rsid w:val="00696CA1"/>
    <w:rsid w:val="006A3621"/>
    <w:rsid w:val="006B68C1"/>
    <w:rsid w:val="006C1E92"/>
    <w:rsid w:val="007153B8"/>
    <w:rsid w:val="00771F18"/>
    <w:rsid w:val="007B0AE8"/>
    <w:rsid w:val="007B7885"/>
    <w:rsid w:val="007F7BE9"/>
    <w:rsid w:val="00855AE0"/>
    <w:rsid w:val="008866B3"/>
    <w:rsid w:val="00895D12"/>
    <w:rsid w:val="008D28BF"/>
    <w:rsid w:val="008F0791"/>
    <w:rsid w:val="009A4937"/>
    <w:rsid w:val="009A6768"/>
    <w:rsid w:val="00A70530"/>
    <w:rsid w:val="00A800E3"/>
    <w:rsid w:val="00AA16C6"/>
    <w:rsid w:val="00AC55DE"/>
    <w:rsid w:val="00AF6AB1"/>
    <w:rsid w:val="00B33775"/>
    <w:rsid w:val="00B45D2A"/>
    <w:rsid w:val="00BA161F"/>
    <w:rsid w:val="00D0636C"/>
    <w:rsid w:val="00D07871"/>
    <w:rsid w:val="00D47E98"/>
    <w:rsid w:val="00DD6CA0"/>
    <w:rsid w:val="00E04D0E"/>
    <w:rsid w:val="00E34AD8"/>
    <w:rsid w:val="00E842D1"/>
    <w:rsid w:val="00EE2E06"/>
    <w:rsid w:val="00FE2C26"/>
    <w:rsid w:val="00FF0876"/>
    <w:rsid w:val="03147E79"/>
    <w:rsid w:val="1474690E"/>
    <w:rsid w:val="25C85338"/>
    <w:rsid w:val="2BD65BC9"/>
    <w:rsid w:val="2C122335"/>
    <w:rsid w:val="2CF0511B"/>
    <w:rsid w:val="3A063DF1"/>
    <w:rsid w:val="41064FF8"/>
    <w:rsid w:val="4FB677D7"/>
    <w:rsid w:val="524D6099"/>
    <w:rsid w:val="57F71B0A"/>
    <w:rsid w:val="6DB85E94"/>
    <w:rsid w:val="707B00A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Autospacing="1" w:afterAutospacing="1"/>
      <w:jc w:val="left"/>
      <w:outlineLvl w:val="1"/>
    </w:pPr>
    <w:rPr>
      <w:rFonts w:hint="eastAsia" w:ascii="宋体" w:hAnsi="宋体" w:eastAsia="宋体" w:cs="Times New Roman"/>
      <w:b/>
      <w:kern w:val="0"/>
      <w:sz w:val="36"/>
      <w:szCs w:val="36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2"/>
    <w:qFormat/>
    <w:uiPriority w:val="0"/>
    <w:rPr>
      <w:sz w:val="18"/>
      <w:szCs w:val="18"/>
    </w:rPr>
  </w:style>
  <w:style w:type="paragraph" w:styleId="4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Hyperlink"/>
    <w:basedOn w:val="7"/>
    <w:qFormat/>
    <w:uiPriority w:val="0"/>
    <w:rPr>
      <w:color w:val="0000FF"/>
      <w:u w:val="single"/>
    </w:rPr>
  </w:style>
  <w:style w:type="character" w:customStyle="1" w:styleId="10">
    <w:name w:val="页眉 字符"/>
    <w:basedOn w:val="7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1">
    <w:name w:val="页脚 字符"/>
    <w:basedOn w:val="7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2">
    <w:name w:val="批注框文本 字符"/>
    <w:basedOn w:val="7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13">
    <w:name w:val="List Paragraph"/>
    <w:basedOn w:val="1"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2819</Words>
  <Characters>5114</Characters>
  <Lines>39</Lines>
  <Paragraphs>11</Paragraphs>
  <TotalTime>4</TotalTime>
  <ScaleCrop>false</ScaleCrop>
  <LinksUpToDate>false</LinksUpToDate>
  <CharactersWithSpaces>5379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2023-06-14T11:06:00Z</dcterms:created>
  <dc:creator>lenovo</dc:creator>
  <cp:lastModifiedBy>tanlf_arch@qq.com</cp:lastModifiedBy>
  <dcterms:modified xsi:type="dcterms:W3CDTF">2023-06-15T09:19:35Z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D55A32E040AD4A7C8191292D62429F05_12</vt:lpwstr>
  </property>
</Properties>
</file>